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516B" w14:textId="6E4373AA" w:rsidR="002F0E7A" w:rsidRDefault="002F0E7A" w:rsidP="00132E86">
      <w:pPr>
        <w:pStyle w:val="Heading1"/>
      </w:pPr>
      <w:r>
        <w:t xml:space="preserve">Submission to the Review of </w:t>
      </w:r>
      <w:r w:rsidR="00B953B3">
        <w:t xml:space="preserve">the Queensland Registered Lobbyists Code of Conduct and </w:t>
      </w:r>
      <w:r w:rsidR="00E8742A">
        <w:t xml:space="preserve">other </w:t>
      </w:r>
      <w:r w:rsidR="00353C35">
        <w:t>lobbying</w:t>
      </w:r>
      <w:r w:rsidR="00B953B3">
        <w:t xml:space="preserve"> matters</w:t>
      </w:r>
    </w:p>
    <w:p w14:paraId="5AB55DF2" w14:textId="242E7B51" w:rsidR="002F0E7A" w:rsidRDefault="00621FA4" w:rsidP="00132E86">
      <w:r>
        <w:t xml:space="preserve">The </w:t>
      </w:r>
      <w:r w:rsidR="00A42CAD">
        <w:t>Office of the Queensland Integrity Commissioner (</w:t>
      </w:r>
      <w:r w:rsidR="00D170F3">
        <w:t>OQIC</w:t>
      </w:r>
      <w:r w:rsidR="00A42CAD">
        <w:t>)</w:t>
      </w:r>
      <w:r w:rsidR="00D170F3">
        <w:t xml:space="preserve"> is</w:t>
      </w:r>
      <w:r w:rsidR="00240F2C">
        <w:t xml:space="preserve"> seeking written</w:t>
      </w:r>
      <w:r w:rsidR="00D170F3">
        <w:t xml:space="preserve"> submissions </w:t>
      </w:r>
      <w:r w:rsidR="00472A17">
        <w:t xml:space="preserve">to its review of the Queensland </w:t>
      </w:r>
      <w:r w:rsidR="00CC5121">
        <w:t>Registered</w:t>
      </w:r>
      <w:r w:rsidR="00472A17">
        <w:t xml:space="preserve"> Lobbyists Code of Conduct </w:t>
      </w:r>
      <w:r w:rsidR="00846C9A">
        <w:t xml:space="preserve">(Code) </w:t>
      </w:r>
      <w:r w:rsidR="00472A17">
        <w:t>and other lobbying</w:t>
      </w:r>
      <w:r w:rsidR="00353C35">
        <w:t xml:space="preserve"> matters</w:t>
      </w:r>
      <w:r w:rsidR="00D170F3">
        <w:t xml:space="preserve">. </w:t>
      </w:r>
      <w:r w:rsidR="002F0E7A">
        <w:t>Please use this template to make</w:t>
      </w:r>
      <w:r w:rsidR="006B0D0A">
        <w:t xml:space="preserve"> your</w:t>
      </w:r>
      <w:r w:rsidR="002F0E7A">
        <w:t xml:space="preserve"> submission</w:t>
      </w:r>
      <w:r w:rsidR="006B0D0A">
        <w:t xml:space="preserve"> in response</w:t>
      </w:r>
      <w:r w:rsidR="002F0E7A">
        <w:t xml:space="preserve"> to the questions in the </w:t>
      </w:r>
      <w:r w:rsidR="00497D08">
        <w:t xml:space="preserve">OQIC’s </w:t>
      </w:r>
      <w:r w:rsidR="00963A4D">
        <w:t>con</w:t>
      </w:r>
      <w:r w:rsidR="005802DD">
        <w:t>sultation paper</w:t>
      </w:r>
      <w:r w:rsidR="00B55A38">
        <w:t>, available at</w:t>
      </w:r>
      <w:r w:rsidR="00396DCB">
        <w:t xml:space="preserve"> </w:t>
      </w:r>
      <w:hyperlink r:id="rId12" w:history="1">
        <w:r w:rsidR="00396DCB" w:rsidRPr="00396DCB">
          <w:rPr>
            <w:rStyle w:val="Hyperlink"/>
          </w:rPr>
          <w:t>https://www.integrity.qld.gov.au/lobbyists/queensland-registered-lobbyists-code-of-conduct.aspx</w:t>
        </w:r>
      </w:hyperlink>
      <w:r w:rsidR="005802DD">
        <w:t>.</w:t>
      </w:r>
    </w:p>
    <w:p w14:paraId="7AE1F237" w14:textId="34AE625D" w:rsidR="002F0E7A" w:rsidRDefault="002F0E7A" w:rsidP="00E7396A">
      <w:pPr>
        <w:pStyle w:val="Heading2"/>
        <w:spacing w:before="240" w:after="120"/>
      </w:pPr>
      <w:r>
        <w:t>How to make a submission</w:t>
      </w:r>
    </w:p>
    <w:p w14:paraId="07D150AE" w14:textId="6E3D1183" w:rsidR="002F0E7A" w:rsidRPr="00C1341A" w:rsidRDefault="0073666F" w:rsidP="00132E86">
      <w:r w:rsidRPr="00CC136E">
        <w:t xml:space="preserve">The consultation paper discusses </w:t>
      </w:r>
      <w:r w:rsidR="00645744">
        <w:t xml:space="preserve">key issues </w:t>
      </w:r>
      <w:r w:rsidR="00041F19">
        <w:t xml:space="preserve">with </w:t>
      </w:r>
      <w:r w:rsidR="00645744">
        <w:t xml:space="preserve">the Code and other </w:t>
      </w:r>
      <w:r w:rsidR="00D4518F">
        <w:t>aspects of lobbying regulation in Queensland</w:t>
      </w:r>
      <w:r w:rsidR="0022207F">
        <w:t>. It also</w:t>
      </w:r>
      <w:r w:rsidR="00645744">
        <w:t xml:space="preserve"> </w:t>
      </w:r>
      <w:r w:rsidR="00CC7F82">
        <w:t xml:space="preserve">poses some related questions. </w:t>
      </w:r>
      <w:r w:rsidR="00E41773" w:rsidRPr="00CC136E">
        <w:t xml:space="preserve">Your submission should </w:t>
      </w:r>
      <w:r w:rsidR="002E0281">
        <w:t xml:space="preserve">clearly address </w:t>
      </w:r>
      <w:r w:rsidR="00872B74">
        <w:t>at least one of the issues</w:t>
      </w:r>
      <w:r w:rsidR="0022207F">
        <w:t xml:space="preserve"> </w:t>
      </w:r>
      <w:r w:rsidR="00B513D6">
        <w:t xml:space="preserve">in </w:t>
      </w:r>
      <w:r w:rsidR="0022207F">
        <w:t>the consultation paper</w:t>
      </w:r>
      <w:r w:rsidR="002E0281">
        <w:t>,</w:t>
      </w:r>
      <w:r w:rsidR="00E41773" w:rsidRPr="00CC136E">
        <w:t xml:space="preserve"> but </w:t>
      </w:r>
      <w:r w:rsidR="002E0281">
        <w:t xml:space="preserve">you do not need </w:t>
      </w:r>
      <w:r w:rsidR="002E0281" w:rsidRPr="00C1341A">
        <w:t>to answer every question</w:t>
      </w:r>
      <w:r w:rsidR="004653CA" w:rsidRPr="00C1341A">
        <w:t>.</w:t>
      </w:r>
      <w:r w:rsidR="00E41773" w:rsidRPr="00C1341A">
        <w:t xml:space="preserve"> </w:t>
      </w:r>
    </w:p>
    <w:p w14:paraId="0410D1F8" w14:textId="0BC47B6E" w:rsidR="002F0E7A" w:rsidRDefault="00C46CD2" w:rsidP="00132E86">
      <w:r w:rsidRPr="00C1341A">
        <w:t>Please ema</w:t>
      </w:r>
      <w:r w:rsidR="00963A4D" w:rsidRPr="00C1341A">
        <w:t>i</w:t>
      </w:r>
      <w:r w:rsidRPr="00C1341A">
        <w:t xml:space="preserve">l your </w:t>
      </w:r>
      <w:r w:rsidR="002E0281" w:rsidRPr="00C1341A">
        <w:t xml:space="preserve">completed </w:t>
      </w:r>
      <w:r w:rsidRPr="00C1341A">
        <w:t xml:space="preserve">submission to </w:t>
      </w:r>
      <w:hyperlink r:id="rId13" w:history="1">
        <w:r w:rsidRPr="00C1341A">
          <w:rPr>
            <w:rStyle w:val="Hyperlink"/>
          </w:rPr>
          <w:t>codereview@integrity.qld.gov.au</w:t>
        </w:r>
      </w:hyperlink>
      <w:r w:rsidRPr="00C1341A">
        <w:t xml:space="preserve"> </w:t>
      </w:r>
      <w:r w:rsidRPr="00C1341A">
        <w:rPr>
          <w:b/>
          <w:bCs/>
        </w:rPr>
        <w:t xml:space="preserve">by </w:t>
      </w:r>
      <w:r w:rsidR="002F0E7A" w:rsidRPr="00C1341A">
        <w:rPr>
          <w:b/>
          <w:bCs/>
        </w:rPr>
        <w:t xml:space="preserve">5pm on </w:t>
      </w:r>
      <w:r w:rsidR="002E677F" w:rsidRPr="00C1341A">
        <w:rPr>
          <w:b/>
          <w:bCs/>
        </w:rPr>
        <w:t>Friday</w:t>
      </w:r>
      <w:r w:rsidR="00C1341A" w:rsidRPr="00C1341A">
        <w:rPr>
          <w:b/>
          <w:bCs/>
        </w:rPr>
        <w:t>,</w:t>
      </w:r>
      <w:r w:rsidR="002E677F" w:rsidRPr="00C1341A">
        <w:rPr>
          <w:b/>
          <w:bCs/>
        </w:rPr>
        <w:t xml:space="preserve"> </w:t>
      </w:r>
      <w:r w:rsidR="00487120">
        <w:rPr>
          <w:b/>
          <w:bCs/>
        </w:rPr>
        <w:t>6 June</w:t>
      </w:r>
      <w:r w:rsidR="002E677F" w:rsidRPr="00C1341A">
        <w:rPr>
          <w:b/>
          <w:bCs/>
        </w:rPr>
        <w:t xml:space="preserve"> 2025</w:t>
      </w:r>
      <w:r w:rsidR="002F0E7A" w:rsidRPr="00C1341A">
        <w:t>.</w:t>
      </w:r>
      <w:r w:rsidR="002F0E7A">
        <w:t xml:space="preserve"> </w:t>
      </w:r>
    </w:p>
    <w:p w14:paraId="4C401AD5" w14:textId="77777777" w:rsidR="00351134" w:rsidRDefault="00351134" w:rsidP="00B453FB">
      <w:pPr>
        <w:pStyle w:val="Heading3"/>
      </w:pPr>
      <w:r>
        <w:t>Using this template</w:t>
      </w:r>
    </w:p>
    <w:p w14:paraId="1ABF89EA" w14:textId="759FEB08" w:rsidR="008D0628" w:rsidRDefault="006B0D0A" w:rsidP="00B453FB">
      <w:pPr>
        <w:pStyle w:val="Heading3"/>
        <w:rPr>
          <w:rFonts w:eastAsiaTheme="minorHAnsi" w:cstheme="minorBidi"/>
          <w:b w:val="0"/>
          <w:color w:val="auto"/>
          <w:sz w:val="20"/>
          <w:szCs w:val="24"/>
        </w:rPr>
      </w:pPr>
      <w:r w:rsidRPr="006B0D0A">
        <w:rPr>
          <w:rFonts w:eastAsiaTheme="minorHAnsi" w:cstheme="minorBidi"/>
          <w:b w:val="0"/>
          <w:color w:val="auto"/>
          <w:sz w:val="20"/>
          <w:szCs w:val="24"/>
        </w:rPr>
        <w:t xml:space="preserve">Your input is </w:t>
      </w:r>
      <w:r w:rsidR="002E677F">
        <w:rPr>
          <w:rFonts w:eastAsiaTheme="minorHAnsi" w:cstheme="minorBidi"/>
          <w:b w:val="0"/>
          <w:color w:val="auto"/>
          <w:sz w:val="20"/>
          <w:szCs w:val="24"/>
        </w:rPr>
        <w:t xml:space="preserve">extremely </w:t>
      </w:r>
      <w:r w:rsidRPr="006B0D0A">
        <w:rPr>
          <w:rFonts w:eastAsiaTheme="minorHAnsi" w:cstheme="minorBidi"/>
          <w:b w:val="0"/>
          <w:color w:val="auto"/>
          <w:sz w:val="20"/>
          <w:szCs w:val="24"/>
        </w:rPr>
        <w:t xml:space="preserve">valuable, and we encourage you to provide as much detail as </w:t>
      </w:r>
      <w:r w:rsidR="008D0628">
        <w:rPr>
          <w:rFonts w:eastAsiaTheme="minorHAnsi" w:cstheme="minorBidi"/>
          <w:b w:val="0"/>
          <w:color w:val="auto"/>
          <w:sz w:val="20"/>
          <w:szCs w:val="24"/>
        </w:rPr>
        <w:t xml:space="preserve">needed. </w:t>
      </w:r>
      <w:r w:rsidR="00BA7EEC">
        <w:rPr>
          <w:rFonts w:eastAsiaTheme="minorHAnsi" w:cstheme="minorBidi"/>
          <w:b w:val="0"/>
          <w:color w:val="auto"/>
          <w:sz w:val="20"/>
          <w:szCs w:val="24"/>
        </w:rPr>
        <w:t>The response boxes will expand as you type.</w:t>
      </w:r>
    </w:p>
    <w:p w14:paraId="225EF896" w14:textId="31730F9E" w:rsidR="002E0281" w:rsidRDefault="002E0281" w:rsidP="002E0281">
      <w:r w:rsidRPr="00E33491">
        <w:t>If you do not w</w:t>
      </w:r>
      <w:r w:rsidR="00316E39" w:rsidRPr="00E33491">
        <w:t xml:space="preserve">ish to </w:t>
      </w:r>
      <w:r w:rsidR="00BA73E5" w:rsidRPr="00E33491">
        <w:t>answer</w:t>
      </w:r>
      <w:r w:rsidR="00316E39" w:rsidRPr="00E33491">
        <w:t xml:space="preserve"> a particular question, you can</w:t>
      </w:r>
      <w:r w:rsidR="00537E82" w:rsidRPr="00E33491">
        <w:t xml:space="preserve"> </w:t>
      </w:r>
      <w:r w:rsidR="00316E39" w:rsidRPr="00E33491">
        <w:t>leave th</w:t>
      </w:r>
      <w:r w:rsidR="00537E82" w:rsidRPr="00E33491">
        <w:t>e</w:t>
      </w:r>
      <w:r w:rsidR="00316E39" w:rsidRPr="00E33491">
        <w:t xml:space="preserve"> box </w:t>
      </w:r>
      <w:r w:rsidR="00537E82" w:rsidRPr="00E33491">
        <w:t>empty</w:t>
      </w:r>
      <w:r w:rsidR="00316E39" w:rsidRPr="00E33491">
        <w:t>.</w:t>
      </w:r>
    </w:p>
    <w:p w14:paraId="1453D7C3" w14:textId="21687F24" w:rsidR="002F0E7A" w:rsidRPr="00E33491" w:rsidRDefault="008D0628" w:rsidP="00B453FB">
      <w:pPr>
        <w:pStyle w:val="Heading3"/>
      </w:pPr>
      <w:r w:rsidRPr="00E33491">
        <w:t>P</w:t>
      </w:r>
      <w:r w:rsidR="002F0E7A" w:rsidRPr="00E33491">
        <w:t xml:space="preserve">rivacy </w:t>
      </w:r>
    </w:p>
    <w:p w14:paraId="000C7964" w14:textId="0F5E935F" w:rsidR="007D2899" w:rsidRPr="00E33491" w:rsidRDefault="007D2899" w:rsidP="007D2899">
      <w:r w:rsidRPr="00E33491">
        <w:t xml:space="preserve">Personal information in your submission will be collected by the OQIC for the purpose of informing </w:t>
      </w:r>
      <w:r w:rsidR="00582758" w:rsidRPr="00E33491">
        <w:t>changes</w:t>
      </w:r>
      <w:r w:rsidRPr="00E33491">
        <w:t xml:space="preserve"> to the Queensland Registered Lobbyists Code of Conduct</w:t>
      </w:r>
      <w:r w:rsidR="007B7467" w:rsidRPr="00E33491">
        <w:t>, the development of training and education about lobbying,</w:t>
      </w:r>
      <w:r w:rsidRPr="00E33491">
        <w:t xml:space="preserve"> and other </w:t>
      </w:r>
      <w:r w:rsidR="007B7467" w:rsidRPr="00E33491">
        <w:t xml:space="preserve">improvements </w:t>
      </w:r>
      <w:r w:rsidRPr="00E33491">
        <w:t>to lobbying regulation in Queensland. The OQIC may contact you for further information on the issues you raise.</w:t>
      </w:r>
    </w:p>
    <w:p w14:paraId="3C2D0D77" w14:textId="02AC67BD" w:rsidR="00571E38" w:rsidRDefault="00C1341A" w:rsidP="00C1341A">
      <w:pPr>
        <w:pStyle w:val="Heading2"/>
        <w:rPr>
          <w:rFonts w:eastAsiaTheme="minorHAnsi" w:cstheme="minorBidi"/>
          <w:b w:val="0"/>
          <w:color w:val="auto"/>
          <w:sz w:val="20"/>
          <w:szCs w:val="24"/>
        </w:rPr>
      </w:pPr>
      <w:r w:rsidRPr="00C1341A">
        <w:rPr>
          <w:rFonts w:eastAsiaTheme="minorHAnsi" w:cstheme="minorBidi"/>
          <w:b w:val="0"/>
          <w:color w:val="auto"/>
          <w:sz w:val="20"/>
          <w:szCs w:val="24"/>
        </w:rPr>
        <w:t>The OQIC will not publish your submission or share it externally</w:t>
      </w:r>
      <w:r w:rsidR="00571E38">
        <w:rPr>
          <w:rFonts w:eastAsiaTheme="minorHAnsi" w:cstheme="minorBidi"/>
          <w:b w:val="0"/>
          <w:color w:val="auto"/>
          <w:sz w:val="20"/>
          <w:szCs w:val="24"/>
        </w:rPr>
        <w:t xml:space="preserve"> (subject to the exemptions listed below)</w:t>
      </w:r>
      <w:r w:rsidRPr="00C1341A">
        <w:rPr>
          <w:rFonts w:eastAsiaTheme="minorHAnsi" w:cstheme="minorBidi"/>
          <w:b w:val="0"/>
          <w:color w:val="auto"/>
          <w:sz w:val="20"/>
          <w:szCs w:val="24"/>
        </w:rPr>
        <w:t xml:space="preserve"> but may refer to it anonymously in any subsequent public report or communication (e.g. a report about the review process or the OQIC's annual report). This means the OQIC may refer to or quote directly from your submission but will not identify its source.</w:t>
      </w:r>
    </w:p>
    <w:p w14:paraId="6D2354C7" w14:textId="77DC7C48" w:rsidR="00DE19BA" w:rsidRDefault="00571E38" w:rsidP="00571E38">
      <w:pPr>
        <w:pStyle w:val="BulletsNavy"/>
        <w:numPr>
          <w:ilvl w:val="0"/>
          <w:numId w:val="0"/>
        </w:numPr>
      </w:pPr>
      <w:r w:rsidRPr="008228E5">
        <w:t xml:space="preserve">Please </w:t>
      </w:r>
      <w:r>
        <w:t xml:space="preserve">also </w:t>
      </w:r>
      <w:r w:rsidRPr="008228E5">
        <w:t>note that</w:t>
      </w:r>
      <w:r>
        <w:t xml:space="preserve"> while the OQIC does not intend to publish your submission, the OQIC may disclose it if required to do so by law, including as follows</w:t>
      </w:r>
      <w:r w:rsidRPr="008228E5">
        <w:t>:</w:t>
      </w:r>
      <w:r w:rsidR="00DE19BA">
        <w:br w:type="page"/>
      </w:r>
    </w:p>
    <w:p w14:paraId="524A801C" w14:textId="77777777" w:rsidR="00C1341A" w:rsidRPr="00C1341A" w:rsidRDefault="00C1341A" w:rsidP="00C1341A">
      <w:pPr>
        <w:pStyle w:val="BulletsNavy"/>
      </w:pPr>
      <w:r w:rsidRPr="00C1341A">
        <w:lastRenderedPageBreak/>
        <w:t xml:space="preserve">All submissions may be subject to disclosure to the Queensland Parliament’s Justice, Integrity and Community Safety Committee (the oversight committee for the Integrity Commissioner) under sections 25 and 33 of the </w:t>
      </w:r>
      <w:r w:rsidRPr="00C1341A">
        <w:rPr>
          <w:i/>
          <w:iCs/>
        </w:rPr>
        <w:t>Parliament of Queensland Act 2001</w:t>
      </w:r>
      <w:r w:rsidRPr="00C1341A">
        <w:t xml:space="preserve"> (Qld).</w:t>
      </w:r>
    </w:p>
    <w:p w14:paraId="4219B106" w14:textId="54D36B60" w:rsidR="00184E59" w:rsidRDefault="00C1341A" w:rsidP="00C1341A">
      <w:pPr>
        <w:pStyle w:val="BulletsNavy"/>
      </w:pPr>
      <w:r w:rsidRPr="00C1341A">
        <w:t xml:space="preserve">All submissions may be subject to disclosure under the </w:t>
      </w:r>
      <w:r w:rsidRPr="00C1341A">
        <w:rPr>
          <w:i/>
          <w:iCs/>
        </w:rPr>
        <w:t>Right to Information Act 2009</w:t>
      </w:r>
      <w:r w:rsidRPr="00C1341A">
        <w:t xml:space="preserve"> (Qld), and applications to access submissions will be determined in accordance with that Act.</w:t>
      </w:r>
    </w:p>
    <w:p w14:paraId="44DF6437" w14:textId="25582895" w:rsidR="002F0E7A" w:rsidRPr="00A31C78" w:rsidRDefault="002F0E7A" w:rsidP="00E7396A">
      <w:pPr>
        <w:pStyle w:val="Heading2"/>
        <w:spacing w:before="240" w:after="120"/>
      </w:pPr>
      <w:r w:rsidRPr="00A31C78">
        <w:t>Submitter details</w:t>
      </w:r>
    </w:p>
    <w:tbl>
      <w:tblPr>
        <w:tblStyle w:val="TableGrid"/>
        <w:tblW w:w="0" w:type="auto"/>
        <w:tblLook w:val="04A0" w:firstRow="1" w:lastRow="0" w:firstColumn="1" w:lastColumn="0" w:noHBand="0" w:noVBand="1"/>
      </w:tblPr>
      <w:tblGrid>
        <w:gridCol w:w="4508"/>
        <w:gridCol w:w="4508"/>
      </w:tblGrid>
      <w:tr w:rsidR="002F0E7A" w:rsidRPr="002F0E7A" w14:paraId="409A2992" w14:textId="77777777" w:rsidTr="00E519A2">
        <w:tc>
          <w:tcPr>
            <w:tcW w:w="4508" w:type="dxa"/>
            <w:shd w:val="clear" w:color="auto" w:fill="F4EDE5" w:themeFill="background1"/>
          </w:tcPr>
          <w:p w14:paraId="0527BB18" w14:textId="77777777" w:rsidR="002F0E7A" w:rsidRPr="009460B0" w:rsidRDefault="002F0E7A" w:rsidP="00800BB0">
            <w:r w:rsidRPr="009460B0">
              <w:t>Name</w:t>
            </w:r>
          </w:p>
        </w:tc>
        <w:tc>
          <w:tcPr>
            <w:tcW w:w="4508" w:type="dxa"/>
          </w:tcPr>
          <w:p w14:paraId="604134F9" w14:textId="0971E2E9" w:rsidR="002F0E7A" w:rsidRPr="002F0E7A" w:rsidRDefault="002F0E7A" w:rsidP="00800BB0"/>
        </w:tc>
      </w:tr>
      <w:tr w:rsidR="00A31C78" w:rsidRPr="002F0E7A" w14:paraId="2F4D3CC8" w14:textId="77777777" w:rsidTr="00E519A2">
        <w:tc>
          <w:tcPr>
            <w:tcW w:w="4508" w:type="dxa"/>
            <w:shd w:val="clear" w:color="auto" w:fill="F4EDE5" w:themeFill="background1"/>
          </w:tcPr>
          <w:p w14:paraId="0B1A47BE" w14:textId="32CE66EE" w:rsidR="00A31C78" w:rsidRPr="009460B0" w:rsidRDefault="00A31C78" w:rsidP="00800BB0">
            <w:r w:rsidRPr="009460B0">
              <w:t>I am making this submission</w:t>
            </w:r>
            <w:r w:rsidR="00132E86" w:rsidRPr="009460B0">
              <w:t xml:space="preserve">… </w:t>
            </w:r>
          </w:p>
        </w:tc>
        <w:tc>
          <w:tcPr>
            <w:tcW w:w="4508" w:type="dxa"/>
          </w:tcPr>
          <w:p w14:paraId="70B9B222" w14:textId="0D553836" w:rsidR="00A31C78" w:rsidRDefault="00C60A82" w:rsidP="00800BB0">
            <w:sdt>
              <w:sdtPr>
                <w:id w:val="250020395"/>
                <w14:checkbox>
                  <w14:checked w14:val="0"/>
                  <w14:checkedState w14:val="2612" w14:font="MS Gothic"/>
                  <w14:uncheckedState w14:val="2610" w14:font="MS Gothic"/>
                </w14:checkbox>
              </w:sdtPr>
              <w:sdtEndPr/>
              <w:sdtContent>
                <w:r w:rsidR="009460B0">
                  <w:rPr>
                    <w:rFonts w:ascii="MS Gothic" w:eastAsia="MS Gothic" w:hAnsi="MS Gothic" w:hint="eastAsia"/>
                  </w:rPr>
                  <w:t>☐</w:t>
                </w:r>
              </w:sdtContent>
            </w:sdt>
            <w:r w:rsidR="00C462FA">
              <w:t xml:space="preserve"> </w:t>
            </w:r>
            <w:r w:rsidR="00A31C78">
              <w:t>as an individual</w:t>
            </w:r>
          </w:p>
          <w:p w14:paraId="493FEAB2" w14:textId="77777777" w:rsidR="00A31C78" w:rsidRDefault="00A31C78" w:rsidP="00800BB0">
            <w:r>
              <w:t>OR</w:t>
            </w:r>
          </w:p>
          <w:p w14:paraId="0A3F091C" w14:textId="7FBA68B4" w:rsidR="00A31C78" w:rsidRPr="002F0E7A" w:rsidRDefault="00C60A82" w:rsidP="00800BB0">
            <w:sdt>
              <w:sdtPr>
                <w:id w:val="1610394204"/>
                <w14:checkbox>
                  <w14:checked w14:val="0"/>
                  <w14:checkedState w14:val="2612" w14:font="MS Gothic"/>
                  <w14:uncheckedState w14:val="2610" w14:font="MS Gothic"/>
                </w14:checkbox>
              </w:sdtPr>
              <w:sdtEndPr/>
              <w:sdtContent>
                <w:r w:rsidR="009460B0">
                  <w:rPr>
                    <w:rFonts w:ascii="MS Gothic" w:eastAsia="MS Gothic" w:hAnsi="MS Gothic" w:hint="eastAsia"/>
                  </w:rPr>
                  <w:t>☐</w:t>
                </w:r>
              </w:sdtContent>
            </w:sdt>
            <w:r w:rsidR="009460B0">
              <w:t xml:space="preserve"> </w:t>
            </w:r>
            <w:r w:rsidR="00A31C78">
              <w:t>on behalf of an organisation</w:t>
            </w:r>
            <w:r w:rsidR="009460B0">
              <w:t xml:space="preserve"> </w:t>
            </w:r>
            <w:r w:rsidR="00A31C78">
              <w:t>/</w:t>
            </w:r>
            <w:r w:rsidR="009460B0">
              <w:t xml:space="preserve"> </w:t>
            </w:r>
            <w:r w:rsidR="00A31C78">
              <w:t>agency</w:t>
            </w:r>
          </w:p>
        </w:tc>
      </w:tr>
      <w:tr w:rsidR="002F0E7A" w:rsidRPr="002F0E7A" w14:paraId="7D80ECF7" w14:textId="77777777" w:rsidTr="00E519A2">
        <w:tc>
          <w:tcPr>
            <w:tcW w:w="4508" w:type="dxa"/>
            <w:shd w:val="clear" w:color="auto" w:fill="F4EDE5" w:themeFill="background1"/>
          </w:tcPr>
          <w:p w14:paraId="75399C34" w14:textId="2B3B563C" w:rsidR="002F0E7A" w:rsidRPr="009460B0" w:rsidRDefault="002F0E7A" w:rsidP="00800BB0">
            <w:r w:rsidRPr="009460B0">
              <w:t>Position (if applicable)</w:t>
            </w:r>
            <w:r w:rsidRPr="009460B0">
              <w:tab/>
            </w:r>
          </w:p>
        </w:tc>
        <w:tc>
          <w:tcPr>
            <w:tcW w:w="4508" w:type="dxa"/>
          </w:tcPr>
          <w:p w14:paraId="3E2A72BF" w14:textId="51D62A3A" w:rsidR="002F0E7A" w:rsidRPr="002F0E7A" w:rsidRDefault="002F0E7A" w:rsidP="00800BB0"/>
        </w:tc>
      </w:tr>
      <w:tr w:rsidR="002F0E7A" w:rsidRPr="002F0E7A" w14:paraId="28C5B618" w14:textId="77777777" w:rsidTr="00E519A2">
        <w:tc>
          <w:tcPr>
            <w:tcW w:w="4508" w:type="dxa"/>
            <w:shd w:val="clear" w:color="auto" w:fill="F4EDE5" w:themeFill="background1"/>
          </w:tcPr>
          <w:p w14:paraId="560FA8EE" w14:textId="5462017C" w:rsidR="002F0E7A" w:rsidRPr="009460B0" w:rsidRDefault="00A31C78" w:rsidP="00800BB0">
            <w:r w:rsidRPr="009460B0">
              <w:t xml:space="preserve">Organisation / agency </w:t>
            </w:r>
            <w:r w:rsidR="002F0E7A" w:rsidRPr="009460B0">
              <w:t>(if applicable)</w:t>
            </w:r>
          </w:p>
        </w:tc>
        <w:tc>
          <w:tcPr>
            <w:tcW w:w="4508" w:type="dxa"/>
          </w:tcPr>
          <w:p w14:paraId="31D08D33" w14:textId="453A5060" w:rsidR="002F0E7A" w:rsidRPr="002F0E7A" w:rsidRDefault="002F0E7A" w:rsidP="00800BB0">
            <w:r w:rsidRPr="002F0E7A">
              <w:tab/>
            </w:r>
          </w:p>
        </w:tc>
      </w:tr>
      <w:tr w:rsidR="002F0E7A" w:rsidRPr="002F0E7A" w14:paraId="2FE43F1C" w14:textId="77777777" w:rsidTr="00E519A2">
        <w:tc>
          <w:tcPr>
            <w:tcW w:w="4508" w:type="dxa"/>
            <w:shd w:val="clear" w:color="auto" w:fill="F4EDE5" w:themeFill="background1"/>
          </w:tcPr>
          <w:p w14:paraId="551942A2" w14:textId="201ED83A" w:rsidR="002F0E7A" w:rsidRPr="009460B0" w:rsidRDefault="002F0E7A" w:rsidP="00800BB0">
            <w:r w:rsidRPr="009460B0">
              <w:t>Email address</w:t>
            </w:r>
          </w:p>
        </w:tc>
        <w:tc>
          <w:tcPr>
            <w:tcW w:w="4508" w:type="dxa"/>
          </w:tcPr>
          <w:p w14:paraId="451E20FC" w14:textId="77777777" w:rsidR="002F0E7A" w:rsidRPr="002F0E7A" w:rsidRDefault="002F0E7A" w:rsidP="00800BB0"/>
        </w:tc>
      </w:tr>
      <w:tr w:rsidR="002F0E7A" w:rsidRPr="002F0E7A" w14:paraId="5A072E7B" w14:textId="77777777" w:rsidTr="00E519A2">
        <w:tc>
          <w:tcPr>
            <w:tcW w:w="4508" w:type="dxa"/>
            <w:shd w:val="clear" w:color="auto" w:fill="F4EDE5" w:themeFill="background1"/>
          </w:tcPr>
          <w:p w14:paraId="5C509F53" w14:textId="05280702" w:rsidR="002F0E7A" w:rsidRPr="009460B0" w:rsidRDefault="002F0E7A" w:rsidP="00800BB0">
            <w:r w:rsidRPr="009460B0">
              <w:t>Phone number</w:t>
            </w:r>
          </w:p>
        </w:tc>
        <w:tc>
          <w:tcPr>
            <w:tcW w:w="4508" w:type="dxa"/>
          </w:tcPr>
          <w:p w14:paraId="1BFD287E" w14:textId="24649936" w:rsidR="002F0E7A" w:rsidRPr="002F0E7A" w:rsidRDefault="002F0E7A" w:rsidP="00800BB0"/>
        </w:tc>
      </w:tr>
    </w:tbl>
    <w:p w14:paraId="2F7293BF" w14:textId="1FF412B8" w:rsidR="00A31C78" w:rsidRDefault="00A31C78" w:rsidP="00E7396A">
      <w:pPr>
        <w:pStyle w:val="Heading2"/>
        <w:spacing w:before="240" w:after="120"/>
      </w:pPr>
      <w:r>
        <w:t>Submission</w:t>
      </w:r>
    </w:p>
    <w:p w14:paraId="088B5D07" w14:textId="71442629" w:rsidR="00332832" w:rsidRPr="00E7396A" w:rsidRDefault="00332832" w:rsidP="00E7396A">
      <w:pPr>
        <w:pStyle w:val="Heading3"/>
      </w:pPr>
      <w:r w:rsidRPr="00E7396A">
        <w:t>Part 2: Submissions on changes to the Code</w:t>
      </w:r>
    </w:p>
    <w:p w14:paraId="657C92AF" w14:textId="59720F9E" w:rsidR="00332832" w:rsidRPr="00E46FF2" w:rsidRDefault="00332832" w:rsidP="00AB2F71">
      <w:pPr>
        <w:pStyle w:val="Heading4"/>
        <w:shd w:val="clear" w:color="auto" w:fill="F4EDE5" w:themeFill="background1"/>
        <w:spacing w:before="120" w:after="120" w:line="276" w:lineRule="auto"/>
        <w:rPr>
          <w:b/>
          <w:bCs/>
          <w:i w:val="0"/>
          <w:iCs w:val="0"/>
        </w:rPr>
      </w:pPr>
      <w:r w:rsidRPr="00E46FF2">
        <w:rPr>
          <w:b/>
          <w:bCs/>
          <w:i w:val="0"/>
          <w:iCs w:val="0"/>
        </w:rPr>
        <w:t>Issue 1: Are</w:t>
      </w:r>
      <w:r w:rsidR="00BA367E">
        <w:rPr>
          <w:b/>
          <w:bCs/>
          <w:i w:val="0"/>
          <w:iCs w:val="0"/>
        </w:rPr>
        <w:t xml:space="preserve"> there</w:t>
      </w:r>
      <w:r w:rsidRPr="00E46FF2">
        <w:rPr>
          <w:b/>
          <w:bCs/>
          <w:i w:val="0"/>
          <w:iCs w:val="0"/>
        </w:rPr>
        <w:t xml:space="preserve"> </w:t>
      </w:r>
      <w:r w:rsidR="00E46FF2">
        <w:rPr>
          <w:b/>
          <w:bCs/>
          <w:i w:val="0"/>
          <w:iCs w:val="0"/>
        </w:rPr>
        <w:t xml:space="preserve">any </w:t>
      </w:r>
      <w:r w:rsidRPr="00E46FF2">
        <w:rPr>
          <w:b/>
          <w:bCs/>
          <w:i w:val="0"/>
          <w:iCs w:val="0"/>
        </w:rPr>
        <w:t>conduct standards or topics missing from the Code? (p.</w:t>
      </w:r>
      <w:r w:rsidR="00E46FF2">
        <w:rPr>
          <w:b/>
          <w:bCs/>
          <w:i w:val="0"/>
          <w:iCs w:val="0"/>
        </w:rPr>
        <w:t> </w:t>
      </w:r>
      <w:r w:rsidR="00487120">
        <w:rPr>
          <w:b/>
          <w:bCs/>
          <w:i w:val="0"/>
          <w:iCs w:val="0"/>
        </w:rPr>
        <w:t>5</w:t>
      </w:r>
      <w:r w:rsidRPr="00E46FF2">
        <w:rPr>
          <w:b/>
          <w:bCs/>
          <w:i w:val="0"/>
          <w:iCs w:val="0"/>
        </w:rPr>
        <w:t>)</w:t>
      </w:r>
    </w:p>
    <w:p w14:paraId="2B9E801B" w14:textId="77777777" w:rsidR="00461392" w:rsidRPr="00E46FF2" w:rsidRDefault="00461392" w:rsidP="00E46FF2">
      <w:pPr>
        <w:pStyle w:val="Questionheading"/>
      </w:pPr>
      <w:r w:rsidRPr="00E46FF2">
        <w:t>Question 1 (Conduct standards and topics to be addressed in the Code)</w:t>
      </w:r>
    </w:p>
    <w:p w14:paraId="771425CD" w14:textId="613F8911" w:rsidR="00332832" w:rsidRDefault="00332832" w:rsidP="00E03D23">
      <w:pPr>
        <w:pStyle w:val="ListParagraph"/>
      </w:pPr>
      <w:r>
        <w:t>Are there conduct standards or topics currently missing from the Code that ought to be covered?</w:t>
      </w:r>
    </w:p>
    <w:tbl>
      <w:tblPr>
        <w:tblStyle w:val="TableGrid"/>
        <w:tblW w:w="0" w:type="auto"/>
        <w:tblInd w:w="360" w:type="dxa"/>
        <w:tblLook w:val="04A0" w:firstRow="1" w:lastRow="0" w:firstColumn="1" w:lastColumn="0" w:noHBand="0" w:noVBand="1"/>
      </w:tblPr>
      <w:tblGrid>
        <w:gridCol w:w="8656"/>
      </w:tblGrid>
      <w:tr w:rsidR="00332832" w14:paraId="78D5A9C7" w14:textId="77777777" w:rsidTr="00332832">
        <w:tc>
          <w:tcPr>
            <w:tcW w:w="9016" w:type="dxa"/>
          </w:tcPr>
          <w:p w14:paraId="2EFDB487" w14:textId="77777777" w:rsidR="00332832" w:rsidRDefault="00332832" w:rsidP="00E03D23"/>
          <w:p w14:paraId="0BDD684B" w14:textId="77777777" w:rsidR="00332832" w:rsidRDefault="00332832" w:rsidP="00E03D23"/>
          <w:p w14:paraId="2DE65849" w14:textId="77777777" w:rsidR="00332832" w:rsidRDefault="00332832" w:rsidP="00E03D23"/>
        </w:tc>
      </w:tr>
    </w:tbl>
    <w:p w14:paraId="713B3B00" w14:textId="68718C1D" w:rsidR="00332832" w:rsidRDefault="00332832" w:rsidP="00E03D23">
      <w:pPr>
        <w:pStyle w:val="ListParagraph"/>
      </w:pPr>
      <w:r>
        <w:t>Are there conduct standards or topics currently in the Code that are not clear or should be expanded on?</w:t>
      </w:r>
    </w:p>
    <w:tbl>
      <w:tblPr>
        <w:tblStyle w:val="TableGrid"/>
        <w:tblW w:w="0" w:type="auto"/>
        <w:tblInd w:w="360" w:type="dxa"/>
        <w:tblLook w:val="04A0" w:firstRow="1" w:lastRow="0" w:firstColumn="1" w:lastColumn="0" w:noHBand="0" w:noVBand="1"/>
      </w:tblPr>
      <w:tblGrid>
        <w:gridCol w:w="8656"/>
      </w:tblGrid>
      <w:tr w:rsidR="00332832" w14:paraId="25582418" w14:textId="77777777" w:rsidTr="00332832">
        <w:tc>
          <w:tcPr>
            <w:tcW w:w="9016" w:type="dxa"/>
          </w:tcPr>
          <w:p w14:paraId="5220E11B" w14:textId="77777777" w:rsidR="00332832" w:rsidRDefault="00332832" w:rsidP="00E03D23"/>
          <w:p w14:paraId="15D52DB8" w14:textId="77777777" w:rsidR="00332832" w:rsidRDefault="00332832" w:rsidP="00E03D23"/>
          <w:p w14:paraId="4A0B0F56" w14:textId="77777777" w:rsidR="00332832" w:rsidRDefault="00332832" w:rsidP="00E03D23"/>
        </w:tc>
      </w:tr>
    </w:tbl>
    <w:p w14:paraId="03C7857A" w14:textId="6172E408" w:rsidR="00E7396A" w:rsidRDefault="00E7396A" w:rsidP="00146AD4">
      <w:pPr>
        <w:spacing w:before="360"/>
      </w:pPr>
    </w:p>
    <w:p w14:paraId="04C10580" w14:textId="07D71BDD" w:rsidR="00332832" w:rsidRPr="00E46FF2" w:rsidRDefault="00332832" w:rsidP="00AB2F71">
      <w:pPr>
        <w:shd w:val="clear" w:color="auto" w:fill="F4EDE5" w:themeFill="background1"/>
        <w:spacing w:before="360" w:line="276" w:lineRule="auto"/>
        <w:rPr>
          <w:b/>
          <w:bCs/>
        </w:rPr>
      </w:pPr>
      <w:r w:rsidRPr="00E46FF2">
        <w:rPr>
          <w:b/>
          <w:bCs/>
        </w:rPr>
        <w:lastRenderedPageBreak/>
        <w:t>Issue 2: What should be contained in the Code versus a directive? (p. 6)</w:t>
      </w:r>
    </w:p>
    <w:p w14:paraId="76DD0D39" w14:textId="77777777" w:rsidR="00461392" w:rsidRPr="00E46FF2" w:rsidRDefault="00461392" w:rsidP="00E46FF2">
      <w:pPr>
        <w:pStyle w:val="Questionheading"/>
      </w:pPr>
      <w:r w:rsidRPr="00E46FF2">
        <w:t>Question 2 (Requirements in the Code or a directive)</w:t>
      </w:r>
    </w:p>
    <w:p w14:paraId="7BFCADCD" w14:textId="03518306" w:rsidR="00332832" w:rsidRDefault="00332832" w:rsidP="00332832">
      <w:r>
        <w:t>Which provisions in the current Code (if any) should be removed and implemented by way of a directive under section 57 of the Integrity Act?</w:t>
      </w:r>
      <w:r>
        <w:tab/>
      </w:r>
    </w:p>
    <w:tbl>
      <w:tblPr>
        <w:tblStyle w:val="TableGrid"/>
        <w:tblW w:w="0" w:type="auto"/>
        <w:tblLook w:val="04A0" w:firstRow="1" w:lastRow="0" w:firstColumn="1" w:lastColumn="0" w:noHBand="0" w:noVBand="1"/>
      </w:tblPr>
      <w:tblGrid>
        <w:gridCol w:w="9016"/>
      </w:tblGrid>
      <w:tr w:rsidR="00461392" w14:paraId="6DCD82BA" w14:textId="77777777" w:rsidTr="00461392">
        <w:tc>
          <w:tcPr>
            <w:tcW w:w="9016" w:type="dxa"/>
          </w:tcPr>
          <w:p w14:paraId="0402AB5F" w14:textId="77777777" w:rsidR="00461392" w:rsidRDefault="00461392" w:rsidP="00332832"/>
          <w:p w14:paraId="4EB2B866" w14:textId="77777777" w:rsidR="009619C8" w:rsidRDefault="009619C8" w:rsidP="00332832"/>
          <w:p w14:paraId="0AC97656" w14:textId="77777777" w:rsidR="009619C8" w:rsidRDefault="009619C8" w:rsidP="00332832"/>
        </w:tc>
      </w:tr>
    </w:tbl>
    <w:p w14:paraId="49FDF87E" w14:textId="77777777" w:rsidR="00461392" w:rsidRPr="00702E77" w:rsidRDefault="00461392" w:rsidP="00E578F0">
      <w:pPr>
        <w:pStyle w:val="Questionheading"/>
        <w:spacing w:before="240"/>
      </w:pPr>
      <w:r w:rsidRPr="00702E77">
        <w:t>Question 3 (Other matters subject of a directive)</w:t>
      </w:r>
    </w:p>
    <w:p w14:paraId="70EB1AC8" w14:textId="29922CB3" w:rsidR="00332832" w:rsidRDefault="00332832" w:rsidP="00332832">
      <w:r>
        <w:t>Are there any additional matters or topics concerning conduct and behaviour standards that should be dealt with through a directive under section 57 of the Integrity Act?</w:t>
      </w:r>
      <w:r>
        <w:tab/>
      </w:r>
    </w:p>
    <w:tbl>
      <w:tblPr>
        <w:tblStyle w:val="TableGrid"/>
        <w:tblW w:w="0" w:type="auto"/>
        <w:tblLook w:val="04A0" w:firstRow="1" w:lastRow="0" w:firstColumn="1" w:lastColumn="0" w:noHBand="0" w:noVBand="1"/>
      </w:tblPr>
      <w:tblGrid>
        <w:gridCol w:w="9016"/>
      </w:tblGrid>
      <w:tr w:rsidR="009619C8" w14:paraId="69B14D46" w14:textId="77777777" w:rsidTr="009619C8">
        <w:tc>
          <w:tcPr>
            <w:tcW w:w="9016" w:type="dxa"/>
          </w:tcPr>
          <w:p w14:paraId="1A89895E" w14:textId="77777777" w:rsidR="009619C8" w:rsidRDefault="009619C8" w:rsidP="00332832"/>
          <w:p w14:paraId="25A0D4BC" w14:textId="77777777" w:rsidR="009619C8" w:rsidRDefault="009619C8" w:rsidP="00332832"/>
          <w:p w14:paraId="20EE1BE8" w14:textId="77777777" w:rsidR="009619C8" w:rsidRDefault="009619C8" w:rsidP="00332832"/>
        </w:tc>
      </w:tr>
    </w:tbl>
    <w:p w14:paraId="066F4C5E" w14:textId="4AEA2EF5" w:rsidR="00332832" w:rsidRPr="00E46FF2" w:rsidRDefault="00332832" w:rsidP="00AB2F71">
      <w:pPr>
        <w:shd w:val="clear" w:color="auto" w:fill="F0EADE" w:themeFill="background2" w:themeFillTint="33"/>
        <w:spacing w:before="360" w:line="276" w:lineRule="auto"/>
        <w:rPr>
          <w:b/>
          <w:bCs/>
        </w:rPr>
      </w:pPr>
      <w:r w:rsidRPr="00E46FF2">
        <w:rPr>
          <w:b/>
          <w:bCs/>
        </w:rPr>
        <w:t>Issue 3: Addressing the revolving door problem (p. 7)</w:t>
      </w:r>
    </w:p>
    <w:p w14:paraId="71AB3665" w14:textId="77777777" w:rsidR="009619C8" w:rsidRDefault="009619C8" w:rsidP="009619C8">
      <w:pPr>
        <w:pStyle w:val="Questionheading"/>
      </w:pPr>
      <w:r w:rsidRPr="008A341D">
        <w:t xml:space="preserve">Question 4 (Provisions in </w:t>
      </w:r>
      <w:r>
        <w:t xml:space="preserve">the </w:t>
      </w:r>
      <w:r w:rsidRPr="008A341D">
        <w:t>Code for revolving door risks)</w:t>
      </w:r>
    </w:p>
    <w:p w14:paraId="76D1603A" w14:textId="4208A9EB" w:rsidR="00332832" w:rsidRDefault="00332832" w:rsidP="00332832">
      <w:r>
        <w:t>Should there be any additional provisions in the Code to further address the revolving door risks where lobbyists are recent former Queensland senior government or Opposition representatives? If so, please outline what you think those provisions should be.</w:t>
      </w:r>
      <w:r>
        <w:tab/>
      </w:r>
    </w:p>
    <w:tbl>
      <w:tblPr>
        <w:tblStyle w:val="TableGrid"/>
        <w:tblW w:w="0" w:type="auto"/>
        <w:tblLook w:val="04A0" w:firstRow="1" w:lastRow="0" w:firstColumn="1" w:lastColumn="0" w:noHBand="0" w:noVBand="1"/>
      </w:tblPr>
      <w:tblGrid>
        <w:gridCol w:w="9016"/>
      </w:tblGrid>
      <w:tr w:rsidR="009619C8" w14:paraId="058786B6" w14:textId="77777777" w:rsidTr="009619C8">
        <w:tc>
          <w:tcPr>
            <w:tcW w:w="9016" w:type="dxa"/>
          </w:tcPr>
          <w:p w14:paraId="4EB2D3C3" w14:textId="77777777" w:rsidR="009619C8" w:rsidRDefault="009619C8" w:rsidP="00332832"/>
          <w:p w14:paraId="787D607C" w14:textId="77777777" w:rsidR="009619C8" w:rsidRDefault="009619C8" w:rsidP="00332832"/>
          <w:p w14:paraId="72DF8F40" w14:textId="77777777" w:rsidR="009619C8" w:rsidRDefault="009619C8" w:rsidP="00332832"/>
        </w:tc>
      </w:tr>
    </w:tbl>
    <w:p w14:paraId="5965861B" w14:textId="22603144" w:rsidR="00332832" w:rsidRPr="00E46FF2" w:rsidRDefault="00332832" w:rsidP="00AB2F71">
      <w:pPr>
        <w:shd w:val="clear" w:color="auto" w:fill="F0EADE" w:themeFill="background2" w:themeFillTint="33"/>
        <w:spacing w:before="360" w:line="276" w:lineRule="auto"/>
        <w:rPr>
          <w:b/>
          <w:bCs/>
        </w:rPr>
      </w:pPr>
      <w:r w:rsidRPr="00E46FF2">
        <w:rPr>
          <w:b/>
          <w:bCs/>
        </w:rPr>
        <w:t>Issue 4: Code to include a conflicts of interest policy (pp. 8</w:t>
      </w:r>
      <w:r w:rsidR="00BA367E">
        <w:rPr>
          <w:b/>
          <w:bCs/>
        </w:rPr>
        <w:t>–</w:t>
      </w:r>
      <w:r w:rsidR="00487120">
        <w:rPr>
          <w:b/>
          <w:bCs/>
        </w:rPr>
        <w:t>9</w:t>
      </w:r>
      <w:r w:rsidRPr="00E46FF2">
        <w:rPr>
          <w:b/>
          <w:bCs/>
        </w:rPr>
        <w:t>)</w:t>
      </w:r>
    </w:p>
    <w:p w14:paraId="581BEF0F" w14:textId="77777777" w:rsidR="00E03D23" w:rsidRPr="009A4766" w:rsidRDefault="00E03D23" w:rsidP="00E03D23">
      <w:pPr>
        <w:pStyle w:val="Questionheading"/>
      </w:pPr>
      <w:r w:rsidRPr="009A4766">
        <w:t>Question 5 (Content of a conflicts of interest policy)</w:t>
      </w:r>
    </w:p>
    <w:p w14:paraId="2D0A98D1" w14:textId="77777777" w:rsidR="00E03D23" w:rsidRDefault="00332832" w:rsidP="00332832">
      <w:pPr>
        <w:pStyle w:val="ListParagraph"/>
        <w:numPr>
          <w:ilvl w:val="0"/>
          <w:numId w:val="47"/>
        </w:numPr>
      </w:pPr>
      <w:r>
        <w:t>What content should be included in a conflicts of interest policy for registered lobbyists (to be contained within the Code)?</w:t>
      </w:r>
      <w:r>
        <w:tab/>
      </w:r>
    </w:p>
    <w:tbl>
      <w:tblPr>
        <w:tblStyle w:val="TableGrid"/>
        <w:tblW w:w="0" w:type="auto"/>
        <w:tblInd w:w="360" w:type="dxa"/>
        <w:tblLook w:val="04A0" w:firstRow="1" w:lastRow="0" w:firstColumn="1" w:lastColumn="0" w:noHBand="0" w:noVBand="1"/>
      </w:tblPr>
      <w:tblGrid>
        <w:gridCol w:w="8656"/>
      </w:tblGrid>
      <w:tr w:rsidR="00E03D23" w14:paraId="4826EF04" w14:textId="77777777" w:rsidTr="00E03D23">
        <w:tc>
          <w:tcPr>
            <w:tcW w:w="9016" w:type="dxa"/>
          </w:tcPr>
          <w:p w14:paraId="7B4FE119" w14:textId="77777777" w:rsidR="00E03D23" w:rsidRDefault="00E03D23" w:rsidP="00E03D23">
            <w:pPr>
              <w:pStyle w:val="ListParagraph"/>
              <w:numPr>
                <w:ilvl w:val="0"/>
                <w:numId w:val="0"/>
              </w:numPr>
            </w:pPr>
          </w:p>
          <w:p w14:paraId="139E6DD3" w14:textId="77777777" w:rsidR="00E03D23" w:rsidRDefault="00E03D23" w:rsidP="00E03D23">
            <w:pPr>
              <w:pStyle w:val="ListParagraph"/>
              <w:numPr>
                <w:ilvl w:val="0"/>
                <w:numId w:val="0"/>
              </w:numPr>
            </w:pPr>
          </w:p>
          <w:p w14:paraId="07D9C353" w14:textId="77777777" w:rsidR="00E03D23" w:rsidRDefault="00E03D23" w:rsidP="00E03D23">
            <w:pPr>
              <w:pStyle w:val="ListParagraph"/>
              <w:numPr>
                <w:ilvl w:val="0"/>
                <w:numId w:val="0"/>
              </w:numPr>
            </w:pPr>
          </w:p>
        </w:tc>
      </w:tr>
    </w:tbl>
    <w:p w14:paraId="151868DF" w14:textId="330A4BCC" w:rsidR="00332832" w:rsidRDefault="00332832" w:rsidP="00332832">
      <w:pPr>
        <w:pStyle w:val="ListParagraph"/>
        <w:numPr>
          <w:ilvl w:val="0"/>
          <w:numId w:val="47"/>
        </w:numPr>
      </w:pPr>
      <w:r>
        <w:t>Should there be any mandatory requirements under a conflicts of interest policy for registered lobbyists?</w:t>
      </w:r>
      <w:r>
        <w:tab/>
      </w:r>
    </w:p>
    <w:tbl>
      <w:tblPr>
        <w:tblStyle w:val="TableGrid"/>
        <w:tblW w:w="0" w:type="auto"/>
        <w:tblInd w:w="360" w:type="dxa"/>
        <w:tblLook w:val="04A0" w:firstRow="1" w:lastRow="0" w:firstColumn="1" w:lastColumn="0" w:noHBand="0" w:noVBand="1"/>
      </w:tblPr>
      <w:tblGrid>
        <w:gridCol w:w="8656"/>
      </w:tblGrid>
      <w:tr w:rsidR="00E03D23" w14:paraId="19CF3CB7" w14:textId="77777777" w:rsidTr="00E03D23">
        <w:tc>
          <w:tcPr>
            <w:tcW w:w="9016" w:type="dxa"/>
          </w:tcPr>
          <w:p w14:paraId="6E21668B" w14:textId="77777777" w:rsidR="00E03D23" w:rsidRDefault="00E03D23" w:rsidP="00E03D23">
            <w:pPr>
              <w:pStyle w:val="ListParagraph"/>
              <w:numPr>
                <w:ilvl w:val="0"/>
                <w:numId w:val="0"/>
              </w:numPr>
            </w:pPr>
          </w:p>
          <w:p w14:paraId="327CEC4C" w14:textId="77777777" w:rsidR="00E03D23" w:rsidRDefault="00E03D23" w:rsidP="00E03D23">
            <w:pPr>
              <w:pStyle w:val="ListParagraph"/>
              <w:numPr>
                <w:ilvl w:val="0"/>
                <w:numId w:val="0"/>
              </w:numPr>
            </w:pPr>
          </w:p>
          <w:p w14:paraId="64A49AB0" w14:textId="77777777" w:rsidR="00E03D23" w:rsidRDefault="00E03D23" w:rsidP="00E03D23">
            <w:pPr>
              <w:pStyle w:val="ListParagraph"/>
              <w:numPr>
                <w:ilvl w:val="0"/>
                <w:numId w:val="0"/>
              </w:numPr>
            </w:pPr>
          </w:p>
        </w:tc>
      </w:tr>
    </w:tbl>
    <w:p w14:paraId="4DD21444" w14:textId="77777777" w:rsidR="00E03D23" w:rsidRPr="00E03D23" w:rsidRDefault="00E03D23" w:rsidP="00E578F0">
      <w:pPr>
        <w:spacing w:before="240"/>
        <w:rPr>
          <w:b/>
          <w:bCs/>
        </w:rPr>
      </w:pPr>
      <w:r w:rsidRPr="00E03D23">
        <w:rPr>
          <w:b/>
          <w:bCs/>
        </w:rPr>
        <w:lastRenderedPageBreak/>
        <w:t xml:space="preserve">Question 6 (Other resources in relation to conflicts of interest) </w:t>
      </w:r>
    </w:p>
    <w:p w14:paraId="647BE789" w14:textId="4FDB1EF2" w:rsidR="00332832" w:rsidRDefault="00332832" w:rsidP="00332832">
      <w:r>
        <w:t>Are there other resources the Integrity Commissioner should consider developing for registered lobbyists in relation to conflicts of interest?</w:t>
      </w:r>
      <w:r>
        <w:tab/>
      </w:r>
    </w:p>
    <w:tbl>
      <w:tblPr>
        <w:tblStyle w:val="TableGrid"/>
        <w:tblW w:w="0" w:type="auto"/>
        <w:tblLook w:val="04A0" w:firstRow="1" w:lastRow="0" w:firstColumn="1" w:lastColumn="0" w:noHBand="0" w:noVBand="1"/>
      </w:tblPr>
      <w:tblGrid>
        <w:gridCol w:w="9016"/>
      </w:tblGrid>
      <w:tr w:rsidR="00E03D23" w14:paraId="152B6C3E" w14:textId="77777777" w:rsidTr="00E03D23">
        <w:tc>
          <w:tcPr>
            <w:tcW w:w="9016" w:type="dxa"/>
          </w:tcPr>
          <w:p w14:paraId="1107591D" w14:textId="77777777" w:rsidR="00E03D23" w:rsidRDefault="00E03D23" w:rsidP="00332832"/>
          <w:p w14:paraId="2DF2FA0F" w14:textId="77777777" w:rsidR="00E03D23" w:rsidRDefault="00E03D23" w:rsidP="00332832"/>
          <w:p w14:paraId="26E4089E" w14:textId="77777777" w:rsidR="00E03D23" w:rsidRDefault="00E03D23" w:rsidP="00332832"/>
        </w:tc>
      </w:tr>
    </w:tbl>
    <w:p w14:paraId="006E5947" w14:textId="5A9BA74A" w:rsidR="00332832" w:rsidRPr="00E46FF2" w:rsidRDefault="00332832" w:rsidP="00AB2F71">
      <w:pPr>
        <w:shd w:val="clear" w:color="auto" w:fill="F4EEE5"/>
        <w:spacing w:before="360" w:line="276" w:lineRule="auto"/>
        <w:rPr>
          <w:b/>
          <w:bCs/>
        </w:rPr>
      </w:pPr>
      <w:r w:rsidRPr="00E46FF2">
        <w:rPr>
          <w:b/>
          <w:bCs/>
        </w:rPr>
        <w:t xml:space="preserve">Issue 5: Other submissions on the Code (p. </w:t>
      </w:r>
      <w:r w:rsidR="005F238D">
        <w:rPr>
          <w:b/>
          <w:bCs/>
        </w:rPr>
        <w:t>9</w:t>
      </w:r>
      <w:r w:rsidRPr="00E46FF2">
        <w:rPr>
          <w:b/>
          <w:bCs/>
        </w:rPr>
        <w:t>)</w:t>
      </w:r>
    </w:p>
    <w:p w14:paraId="31FCD34B" w14:textId="77777777" w:rsidR="00E03D23" w:rsidRPr="009A4766" w:rsidRDefault="00E03D23" w:rsidP="00E03D23">
      <w:pPr>
        <w:pStyle w:val="Questionheading"/>
      </w:pPr>
      <w:r w:rsidRPr="009A4766">
        <w:t xml:space="preserve">Question 7 (Other issues concerning the Code) </w:t>
      </w:r>
    </w:p>
    <w:p w14:paraId="047F2F1D" w14:textId="77777777" w:rsidR="00E03D23" w:rsidRDefault="00332832" w:rsidP="00332832">
      <w:r>
        <w:t>What other issues and improvements would you like the Integrity Commissioner to consider in reviewing the Queensland Registered Lobbyists Code of Conduct?</w:t>
      </w:r>
    </w:p>
    <w:tbl>
      <w:tblPr>
        <w:tblStyle w:val="TableGrid"/>
        <w:tblW w:w="0" w:type="auto"/>
        <w:tblLook w:val="04A0" w:firstRow="1" w:lastRow="0" w:firstColumn="1" w:lastColumn="0" w:noHBand="0" w:noVBand="1"/>
      </w:tblPr>
      <w:tblGrid>
        <w:gridCol w:w="9016"/>
      </w:tblGrid>
      <w:tr w:rsidR="00E03D23" w14:paraId="15C0C4EE" w14:textId="77777777" w:rsidTr="00E03D23">
        <w:tc>
          <w:tcPr>
            <w:tcW w:w="9016" w:type="dxa"/>
          </w:tcPr>
          <w:p w14:paraId="77786F5D" w14:textId="77777777" w:rsidR="00E03D23" w:rsidRDefault="00E03D23" w:rsidP="00332832"/>
          <w:p w14:paraId="7C98AE69" w14:textId="77777777" w:rsidR="00E03D23" w:rsidRDefault="00E03D23" w:rsidP="00332832"/>
          <w:p w14:paraId="32A241BD" w14:textId="77777777" w:rsidR="00E03D23" w:rsidRDefault="00E03D23" w:rsidP="00332832"/>
        </w:tc>
      </w:tr>
    </w:tbl>
    <w:p w14:paraId="1BDDC6E2" w14:textId="77777777" w:rsidR="00332832" w:rsidRDefault="00332832" w:rsidP="00E578F0">
      <w:pPr>
        <w:pStyle w:val="Heading3"/>
        <w:spacing w:before="360"/>
      </w:pPr>
      <w:r>
        <w:t>Part 3: Submissions on related issues</w:t>
      </w:r>
    </w:p>
    <w:p w14:paraId="2623986B" w14:textId="0CFD9A42" w:rsidR="00332832" w:rsidRPr="00E46FF2" w:rsidRDefault="00332832" w:rsidP="00AB2F71">
      <w:pPr>
        <w:keepNext/>
        <w:keepLines/>
        <w:shd w:val="clear" w:color="auto" w:fill="F4EEE5"/>
        <w:spacing w:line="276" w:lineRule="auto"/>
        <w:outlineLvl w:val="3"/>
        <w:rPr>
          <w:b/>
          <w:bCs/>
        </w:rPr>
      </w:pPr>
      <w:r w:rsidRPr="00E46FF2">
        <w:rPr>
          <w:b/>
          <w:bCs/>
        </w:rPr>
        <w:t>Issue 6: Content and format of mandatory training for registered lobbyists (p.</w:t>
      </w:r>
      <w:r w:rsidR="00E46FF2">
        <w:rPr>
          <w:b/>
          <w:bCs/>
        </w:rPr>
        <w:t> </w:t>
      </w:r>
      <w:r w:rsidRPr="00E46FF2">
        <w:rPr>
          <w:b/>
          <w:bCs/>
        </w:rPr>
        <w:t>1</w:t>
      </w:r>
      <w:r w:rsidR="001D354E">
        <w:rPr>
          <w:b/>
          <w:bCs/>
        </w:rPr>
        <w:t>0</w:t>
      </w:r>
      <w:r w:rsidRPr="00E46FF2">
        <w:rPr>
          <w:b/>
          <w:bCs/>
        </w:rPr>
        <w:t>)</w:t>
      </w:r>
    </w:p>
    <w:p w14:paraId="405D62D4" w14:textId="77777777" w:rsidR="00D21BAE" w:rsidRDefault="00D21BAE" w:rsidP="00D21BAE">
      <w:pPr>
        <w:pStyle w:val="Questionheading"/>
      </w:pPr>
      <w:r w:rsidRPr="007D3C2A">
        <w:t>Question 8 (Mandatory training for registered lobbyists)</w:t>
      </w:r>
    </w:p>
    <w:p w14:paraId="47109C93" w14:textId="77777777" w:rsidR="00D21BAE" w:rsidRDefault="00D21BAE" w:rsidP="00D21BAE">
      <w:pPr>
        <w:pStyle w:val="Questionlist"/>
        <w:numPr>
          <w:ilvl w:val="0"/>
          <w:numId w:val="48"/>
        </w:numPr>
        <w:ind w:left="357" w:right="0" w:hanging="357"/>
        <w:rPr>
          <w:sz w:val="20"/>
        </w:rPr>
      </w:pPr>
      <w:r w:rsidRPr="00637E53">
        <w:rPr>
          <w:sz w:val="20"/>
        </w:rPr>
        <w:t>What content or topics should be covered in the initial mandatory training for a newly registered lobbyist?</w:t>
      </w:r>
    </w:p>
    <w:tbl>
      <w:tblPr>
        <w:tblStyle w:val="TableGrid"/>
        <w:tblW w:w="0" w:type="auto"/>
        <w:tblInd w:w="357" w:type="dxa"/>
        <w:tblLook w:val="04A0" w:firstRow="1" w:lastRow="0" w:firstColumn="1" w:lastColumn="0" w:noHBand="0" w:noVBand="1"/>
      </w:tblPr>
      <w:tblGrid>
        <w:gridCol w:w="8659"/>
      </w:tblGrid>
      <w:tr w:rsidR="00D21BAE" w14:paraId="16AFDFE5" w14:textId="77777777" w:rsidTr="00D21BAE">
        <w:tc>
          <w:tcPr>
            <w:tcW w:w="9016" w:type="dxa"/>
          </w:tcPr>
          <w:p w14:paraId="5C9BE985" w14:textId="77777777" w:rsidR="00D21BAE" w:rsidRDefault="00D21BAE" w:rsidP="00D21BAE">
            <w:pPr>
              <w:pStyle w:val="Questionlist"/>
              <w:numPr>
                <w:ilvl w:val="0"/>
                <w:numId w:val="0"/>
              </w:numPr>
              <w:ind w:right="0"/>
              <w:rPr>
                <w:sz w:val="20"/>
              </w:rPr>
            </w:pPr>
          </w:p>
          <w:p w14:paraId="7DC3D60F" w14:textId="77777777" w:rsidR="00D21BAE" w:rsidRDefault="00D21BAE" w:rsidP="00D21BAE">
            <w:pPr>
              <w:pStyle w:val="Questionlist"/>
              <w:numPr>
                <w:ilvl w:val="0"/>
                <w:numId w:val="0"/>
              </w:numPr>
              <w:ind w:right="0"/>
              <w:rPr>
                <w:sz w:val="20"/>
              </w:rPr>
            </w:pPr>
          </w:p>
          <w:p w14:paraId="2863C601" w14:textId="77777777" w:rsidR="00D21BAE" w:rsidRDefault="00D21BAE" w:rsidP="00D21BAE">
            <w:pPr>
              <w:pStyle w:val="Questionlist"/>
              <w:numPr>
                <w:ilvl w:val="0"/>
                <w:numId w:val="0"/>
              </w:numPr>
              <w:ind w:right="0"/>
              <w:rPr>
                <w:sz w:val="20"/>
              </w:rPr>
            </w:pPr>
          </w:p>
        </w:tc>
      </w:tr>
    </w:tbl>
    <w:p w14:paraId="4257BF3C" w14:textId="77777777" w:rsidR="00D21BAE" w:rsidRDefault="00D21BAE" w:rsidP="00D21BAE">
      <w:pPr>
        <w:pStyle w:val="Questionlist"/>
        <w:numPr>
          <w:ilvl w:val="0"/>
          <w:numId w:val="48"/>
        </w:numPr>
        <w:ind w:left="357" w:right="0" w:hanging="357"/>
        <w:rPr>
          <w:sz w:val="20"/>
        </w:rPr>
      </w:pPr>
      <w:r w:rsidRPr="00637E53">
        <w:rPr>
          <w:sz w:val="20"/>
        </w:rPr>
        <w:t>What content or topics should be covered in subsequent ongoing annual mandatory training?</w:t>
      </w:r>
    </w:p>
    <w:tbl>
      <w:tblPr>
        <w:tblStyle w:val="TableGrid"/>
        <w:tblW w:w="0" w:type="auto"/>
        <w:tblInd w:w="357" w:type="dxa"/>
        <w:tblLook w:val="04A0" w:firstRow="1" w:lastRow="0" w:firstColumn="1" w:lastColumn="0" w:noHBand="0" w:noVBand="1"/>
      </w:tblPr>
      <w:tblGrid>
        <w:gridCol w:w="8659"/>
      </w:tblGrid>
      <w:tr w:rsidR="00D21BAE" w14:paraId="2A81489B" w14:textId="77777777" w:rsidTr="00D21BAE">
        <w:tc>
          <w:tcPr>
            <w:tcW w:w="9016" w:type="dxa"/>
          </w:tcPr>
          <w:p w14:paraId="39CD777C" w14:textId="77777777" w:rsidR="00D21BAE" w:rsidRDefault="00D21BAE" w:rsidP="00D21BAE">
            <w:pPr>
              <w:pStyle w:val="Questionlist"/>
              <w:numPr>
                <w:ilvl w:val="0"/>
                <w:numId w:val="0"/>
              </w:numPr>
              <w:ind w:right="0"/>
              <w:rPr>
                <w:sz w:val="20"/>
              </w:rPr>
            </w:pPr>
          </w:p>
          <w:p w14:paraId="7D999566" w14:textId="77777777" w:rsidR="00D21BAE" w:rsidRDefault="00D21BAE" w:rsidP="00D21BAE">
            <w:pPr>
              <w:pStyle w:val="Questionlist"/>
              <w:numPr>
                <w:ilvl w:val="0"/>
                <w:numId w:val="0"/>
              </w:numPr>
              <w:ind w:right="0"/>
              <w:rPr>
                <w:sz w:val="20"/>
              </w:rPr>
            </w:pPr>
          </w:p>
          <w:p w14:paraId="70B352ED" w14:textId="77777777" w:rsidR="00D21BAE" w:rsidRDefault="00D21BAE" w:rsidP="00D21BAE">
            <w:pPr>
              <w:pStyle w:val="Questionlist"/>
              <w:numPr>
                <w:ilvl w:val="0"/>
                <w:numId w:val="0"/>
              </w:numPr>
              <w:ind w:right="0"/>
              <w:rPr>
                <w:sz w:val="20"/>
              </w:rPr>
            </w:pPr>
          </w:p>
        </w:tc>
      </w:tr>
    </w:tbl>
    <w:p w14:paraId="374B742A" w14:textId="64B44A72" w:rsidR="00D21BAE" w:rsidRDefault="00332832" w:rsidP="00D21BAE">
      <w:pPr>
        <w:pStyle w:val="ListParagraph"/>
        <w:numPr>
          <w:ilvl w:val="0"/>
          <w:numId w:val="48"/>
        </w:numPr>
        <w:ind w:left="357" w:hanging="357"/>
      </w:pPr>
      <w:r>
        <w:t xml:space="preserve">How should the mandatory training for registered lobbyists be delivered? </w:t>
      </w:r>
      <w:r>
        <w:tab/>
      </w:r>
    </w:p>
    <w:tbl>
      <w:tblPr>
        <w:tblStyle w:val="TableGrid"/>
        <w:tblW w:w="0" w:type="auto"/>
        <w:tblInd w:w="357" w:type="dxa"/>
        <w:tblLook w:val="04A0" w:firstRow="1" w:lastRow="0" w:firstColumn="1" w:lastColumn="0" w:noHBand="0" w:noVBand="1"/>
      </w:tblPr>
      <w:tblGrid>
        <w:gridCol w:w="8659"/>
      </w:tblGrid>
      <w:tr w:rsidR="00D21BAE" w14:paraId="65EAD398" w14:textId="77777777" w:rsidTr="00D21BAE">
        <w:tc>
          <w:tcPr>
            <w:tcW w:w="9016" w:type="dxa"/>
          </w:tcPr>
          <w:p w14:paraId="541924F4" w14:textId="77777777" w:rsidR="00D21BAE" w:rsidRDefault="00D21BAE" w:rsidP="00D21BAE">
            <w:pPr>
              <w:pStyle w:val="ListParagraph"/>
              <w:numPr>
                <w:ilvl w:val="0"/>
                <w:numId w:val="0"/>
              </w:numPr>
            </w:pPr>
          </w:p>
          <w:p w14:paraId="46145B5D" w14:textId="77777777" w:rsidR="00D21BAE" w:rsidRDefault="00D21BAE" w:rsidP="00D21BAE">
            <w:pPr>
              <w:pStyle w:val="ListParagraph"/>
              <w:numPr>
                <w:ilvl w:val="0"/>
                <w:numId w:val="0"/>
              </w:numPr>
            </w:pPr>
          </w:p>
          <w:p w14:paraId="15CC9E8A" w14:textId="77777777" w:rsidR="00D21BAE" w:rsidRDefault="00D21BAE" w:rsidP="00D21BAE">
            <w:pPr>
              <w:pStyle w:val="ListParagraph"/>
              <w:numPr>
                <w:ilvl w:val="0"/>
                <w:numId w:val="0"/>
              </w:numPr>
            </w:pPr>
          </w:p>
        </w:tc>
      </w:tr>
    </w:tbl>
    <w:p w14:paraId="3CBDFCD3" w14:textId="4330E00E" w:rsidR="00D21BAE" w:rsidRDefault="00332832" w:rsidP="00D21BAE">
      <w:pPr>
        <w:pStyle w:val="ListParagraph"/>
        <w:numPr>
          <w:ilvl w:val="0"/>
          <w:numId w:val="48"/>
        </w:numPr>
        <w:ind w:left="357" w:hanging="357"/>
      </w:pPr>
      <w:r>
        <w:t>What format/formats should be used to deliver mandatory training — in person, online, self-paced online (video or written)?</w:t>
      </w:r>
      <w:r>
        <w:tab/>
      </w:r>
    </w:p>
    <w:tbl>
      <w:tblPr>
        <w:tblStyle w:val="TableGrid"/>
        <w:tblW w:w="0" w:type="auto"/>
        <w:tblInd w:w="357" w:type="dxa"/>
        <w:tblLook w:val="04A0" w:firstRow="1" w:lastRow="0" w:firstColumn="1" w:lastColumn="0" w:noHBand="0" w:noVBand="1"/>
      </w:tblPr>
      <w:tblGrid>
        <w:gridCol w:w="8659"/>
      </w:tblGrid>
      <w:tr w:rsidR="00D21BAE" w14:paraId="648FBCBF" w14:textId="77777777" w:rsidTr="00D21BAE">
        <w:tc>
          <w:tcPr>
            <w:tcW w:w="9016" w:type="dxa"/>
          </w:tcPr>
          <w:p w14:paraId="3E4EE0C1" w14:textId="77777777" w:rsidR="00D21BAE" w:rsidRDefault="00D21BAE" w:rsidP="00D21BAE">
            <w:pPr>
              <w:pStyle w:val="ListParagraph"/>
              <w:numPr>
                <w:ilvl w:val="0"/>
                <w:numId w:val="0"/>
              </w:numPr>
            </w:pPr>
          </w:p>
          <w:p w14:paraId="70E1B63A" w14:textId="77777777" w:rsidR="00D21BAE" w:rsidRDefault="00D21BAE" w:rsidP="00D21BAE">
            <w:pPr>
              <w:pStyle w:val="ListParagraph"/>
              <w:numPr>
                <w:ilvl w:val="0"/>
                <w:numId w:val="0"/>
              </w:numPr>
            </w:pPr>
          </w:p>
          <w:p w14:paraId="0D0DC6C9" w14:textId="77777777" w:rsidR="00D21BAE" w:rsidRDefault="00D21BAE" w:rsidP="00D21BAE">
            <w:pPr>
              <w:pStyle w:val="ListParagraph"/>
              <w:numPr>
                <w:ilvl w:val="0"/>
                <w:numId w:val="0"/>
              </w:numPr>
            </w:pPr>
          </w:p>
        </w:tc>
      </w:tr>
    </w:tbl>
    <w:p w14:paraId="645175FF" w14:textId="1FCE2E50" w:rsidR="00D21BAE" w:rsidRDefault="00332832" w:rsidP="00D21BAE">
      <w:pPr>
        <w:pStyle w:val="ListParagraph"/>
        <w:numPr>
          <w:ilvl w:val="0"/>
          <w:numId w:val="48"/>
        </w:numPr>
        <w:ind w:left="357" w:hanging="357"/>
      </w:pPr>
      <w:r>
        <w:t xml:space="preserve">How frequently should mandatory training be required? </w:t>
      </w:r>
      <w:r>
        <w:tab/>
      </w:r>
    </w:p>
    <w:tbl>
      <w:tblPr>
        <w:tblStyle w:val="TableGrid"/>
        <w:tblW w:w="0" w:type="auto"/>
        <w:tblInd w:w="357" w:type="dxa"/>
        <w:tblLook w:val="04A0" w:firstRow="1" w:lastRow="0" w:firstColumn="1" w:lastColumn="0" w:noHBand="0" w:noVBand="1"/>
      </w:tblPr>
      <w:tblGrid>
        <w:gridCol w:w="8659"/>
      </w:tblGrid>
      <w:tr w:rsidR="00D21BAE" w14:paraId="211E4D10" w14:textId="77777777" w:rsidTr="00D21BAE">
        <w:tc>
          <w:tcPr>
            <w:tcW w:w="9016" w:type="dxa"/>
          </w:tcPr>
          <w:p w14:paraId="63869E66" w14:textId="77777777" w:rsidR="00D21BAE" w:rsidRDefault="00D21BAE" w:rsidP="00D21BAE">
            <w:pPr>
              <w:pStyle w:val="ListParagraph"/>
              <w:numPr>
                <w:ilvl w:val="0"/>
                <w:numId w:val="0"/>
              </w:numPr>
            </w:pPr>
          </w:p>
          <w:p w14:paraId="0AF6A8ED" w14:textId="77777777" w:rsidR="00D21BAE" w:rsidRDefault="00D21BAE" w:rsidP="00D21BAE">
            <w:pPr>
              <w:pStyle w:val="ListParagraph"/>
              <w:numPr>
                <w:ilvl w:val="0"/>
                <w:numId w:val="0"/>
              </w:numPr>
            </w:pPr>
          </w:p>
          <w:p w14:paraId="3CD3B6F3" w14:textId="77777777" w:rsidR="00D21BAE" w:rsidRDefault="00D21BAE" w:rsidP="00D21BAE">
            <w:pPr>
              <w:pStyle w:val="ListParagraph"/>
              <w:numPr>
                <w:ilvl w:val="0"/>
                <w:numId w:val="0"/>
              </w:numPr>
            </w:pPr>
          </w:p>
        </w:tc>
      </w:tr>
    </w:tbl>
    <w:p w14:paraId="00109988" w14:textId="22DD4D9B" w:rsidR="00332832" w:rsidRDefault="00332832" w:rsidP="00D21BAE">
      <w:pPr>
        <w:pStyle w:val="ListParagraph"/>
        <w:numPr>
          <w:ilvl w:val="0"/>
          <w:numId w:val="48"/>
        </w:numPr>
        <w:ind w:left="357" w:hanging="357"/>
      </w:pPr>
      <w:r>
        <w:t>How long should mandatory training be? That is, how many training hours should be required per year to retain registration?</w:t>
      </w:r>
      <w:r>
        <w:tab/>
      </w:r>
    </w:p>
    <w:tbl>
      <w:tblPr>
        <w:tblStyle w:val="TableGrid"/>
        <w:tblW w:w="0" w:type="auto"/>
        <w:tblInd w:w="357" w:type="dxa"/>
        <w:tblLook w:val="04A0" w:firstRow="1" w:lastRow="0" w:firstColumn="1" w:lastColumn="0" w:noHBand="0" w:noVBand="1"/>
      </w:tblPr>
      <w:tblGrid>
        <w:gridCol w:w="8659"/>
      </w:tblGrid>
      <w:tr w:rsidR="00D21BAE" w14:paraId="437BD421" w14:textId="77777777" w:rsidTr="00D21BAE">
        <w:tc>
          <w:tcPr>
            <w:tcW w:w="9016" w:type="dxa"/>
          </w:tcPr>
          <w:p w14:paraId="106A85E6" w14:textId="77777777" w:rsidR="00D21BAE" w:rsidRDefault="00D21BAE" w:rsidP="00D21BAE">
            <w:pPr>
              <w:pStyle w:val="ListParagraph"/>
              <w:numPr>
                <w:ilvl w:val="0"/>
                <w:numId w:val="0"/>
              </w:numPr>
            </w:pPr>
          </w:p>
          <w:p w14:paraId="3CA5A4C1" w14:textId="77777777" w:rsidR="00D21BAE" w:rsidRDefault="00D21BAE" w:rsidP="00D21BAE">
            <w:pPr>
              <w:pStyle w:val="ListParagraph"/>
              <w:numPr>
                <w:ilvl w:val="0"/>
                <w:numId w:val="0"/>
              </w:numPr>
            </w:pPr>
          </w:p>
          <w:p w14:paraId="67264D99" w14:textId="77777777" w:rsidR="00D21BAE" w:rsidRDefault="00D21BAE" w:rsidP="00D21BAE">
            <w:pPr>
              <w:pStyle w:val="ListParagraph"/>
              <w:numPr>
                <w:ilvl w:val="0"/>
                <w:numId w:val="0"/>
              </w:numPr>
            </w:pPr>
          </w:p>
        </w:tc>
      </w:tr>
    </w:tbl>
    <w:p w14:paraId="17DE98E0" w14:textId="211CB259" w:rsidR="00332832" w:rsidRPr="00E46FF2" w:rsidRDefault="00332832" w:rsidP="00AB2F71">
      <w:pPr>
        <w:shd w:val="clear" w:color="auto" w:fill="F4EEE5"/>
        <w:spacing w:before="360" w:line="276" w:lineRule="auto"/>
        <w:rPr>
          <w:b/>
          <w:bCs/>
        </w:rPr>
      </w:pPr>
      <w:r w:rsidRPr="00E46FF2">
        <w:rPr>
          <w:b/>
          <w:bCs/>
        </w:rPr>
        <w:t>Issue 7: General training and education about lobbying regulation (p. 11)</w:t>
      </w:r>
    </w:p>
    <w:p w14:paraId="503C9689" w14:textId="77777777" w:rsidR="00D21BAE" w:rsidRPr="007D3C2A" w:rsidRDefault="00D21BAE" w:rsidP="00D21BAE">
      <w:pPr>
        <w:pStyle w:val="Questionheading"/>
      </w:pPr>
      <w:r w:rsidRPr="007D3C2A">
        <w:t>Question 9 (Training and education about lobbying regulation)</w:t>
      </w:r>
    </w:p>
    <w:p w14:paraId="28DC373D" w14:textId="233FD7BC" w:rsidR="00D21BAE" w:rsidRDefault="00332832" w:rsidP="00D21BAE">
      <w:pPr>
        <w:pStyle w:val="ListParagraph"/>
        <w:numPr>
          <w:ilvl w:val="0"/>
          <w:numId w:val="52"/>
        </w:numPr>
        <w:ind w:left="357" w:hanging="357"/>
      </w:pPr>
      <w:r>
        <w:t xml:space="preserve">What training should the OQIC provide to raise awareness and understanding of lobbying regulation for government representatives, Opposition representatives and registered lobbyists? </w:t>
      </w:r>
      <w:r>
        <w:tab/>
      </w:r>
    </w:p>
    <w:tbl>
      <w:tblPr>
        <w:tblStyle w:val="TableGrid"/>
        <w:tblW w:w="0" w:type="auto"/>
        <w:tblInd w:w="357" w:type="dxa"/>
        <w:tblLook w:val="04A0" w:firstRow="1" w:lastRow="0" w:firstColumn="1" w:lastColumn="0" w:noHBand="0" w:noVBand="1"/>
      </w:tblPr>
      <w:tblGrid>
        <w:gridCol w:w="8659"/>
      </w:tblGrid>
      <w:tr w:rsidR="00D21BAE" w14:paraId="210098C2" w14:textId="77777777" w:rsidTr="00D21BAE">
        <w:tc>
          <w:tcPr>
            <w:tcW w:w="9016" w:type="dxa"/>
          </w:tcPr>
          <w:p w14:paraId="3DF12B38" w14:textId="77777777" w:rsidR="00D21BAE" w:rsidRDefault="00D21BAE" w:rsidP="00D21BAE">
            <w:pPr>
              <w:pStyle w:val="ListParagraph"/>
              <w:numPr>
                <w:ilvl w:val="0"/>
                <w:numId w:val="0"/>
              </w:numPr>
            </w:pPr>
          </w:p>
          <w:p w14:paraId="5D8C2092" w14:textId="77777777" w:rsidR="00D21BAE" w:rsidRDefault="00D21BAE" w:rsidP="00D21BAE">
            <w:pPr>
              <w:pStyle w:val="ListParagraph"/>
              <w:numPr>
                <w:ilvl w:val="0"/>
                <w:numId w:val="0"/>
              </w:numPr>
            </w:pPr>
          </w:p>
          <w:p w14:paraId="48EC0174" w14:textId="77777777" w:rsidR="00D21BAE" w:rsidRDefault="00D21BAE" w:rsidP="00D21BAE">
            <w:pPr>
              <w:pStyle w:val="ListParagraph"/>
              <w:numPr>
                <w:ilvl w:val="0"/>
                <w:numId w:val="0"/>
              </w:numPr>
            </w:pPr>
          </w:p>
        </w:tc>
      </w:tr>
    </w:tbl>
    <w:p w14:paraId="256B0B38" w14:textId="77777777" w:rsidR="00D21BAE" w:rsidRDefault="00332832" w:rsidP="00D21BAE">
      <w:pPr>
        <w:pStyle w:val="ListParagraph"/>
        <w:numPr>
          <w:ilvl w:val="0"/>
          <w:numId w:val="52"/>
        </w:numPr>
        <w:ind w:left="357" w:hanging="357"/>
      </w:pPr>
      <w:r>
        <w:t>How should training be delivered?</w:t>
      </w:r>
      <w:r>
        <w:tab/>
      </w:r>
    </w:p>
    <w:tbl>
      <w:tblPr>
        <w:tblStyle w:val="TableGrid"/>
        <w:tblW w:w="0" w:type="auto"/>
        <w:tblInd w:w="357" w:type="dxa"/>
        <w:tblLook w:val="04A0" w:firstRow="1" w:lastRow="0" w:firstColumn="1" w:lastColumn="0" w:noHBand="0" w:noVBand="1"/>
      </w:tblPr>
      <w:tblGrid>
        <w:gridCol w:w="8659"/>
      </w:tblGrid>
      <w:tr w:rsidR="00D21BAE" w14:paraId="42488B56" w14:textId="77777777" w:rsidTr="00D21BAE">
        <w:tc>
          <w:tcPr>
            <w:tcW w:w="9016" w:type="dxa"/>
          </w:tcPr>
          <w:p w14:paraId="6ABCF721" w14:textId="77777777" w:rsidR="00D21BAE" w:rsidRDefault="00D21BAE" w:rsidP="00D21BAE">
            <w:pPr>
              <w:pStyle w:val="ListParagraph"/>
              <w:numPr>
                <w:ilvl w:val="0"/>
                <w:numId w:val="0"/>
              </w:numPr>
            </w:pPr>
          </w:p>
          <w:p w14:paraId="32AE7473" w14:textId="77777777" w:rsidR="00D21BAE" w:rsidRDefault="00D21BAE" w:rsidP="00D21BAE">
            <w:pPr>
              <w:pStyle w:val="ListParagraph"/>
              <w:numPr>
                <w:ilvl w:val="0"/>
                <w:numId w:val="0"/>
              </w:numPr>
            </w:pPr>
          </w:p>
          <w:p w14:paraId="2CA49DDA" w14:textId="77777777" w:rsidR="00D21BAE" w:rsidRDefault="00D21BAE" w:rsidP="00D21BAE">
            <w:pPr>
              <w:pStyle w:val="ListParagraph"/>
              <w:numPr>
                <w:ilvl w:val="0"/>
                <w:numId w:val="0"/>
              </w:numPr>
            </w:pPr>
          </w:p>
        </w:tc>
      </w:tr>
    </w:tbl>
    <w:p w14:paraId="111AE2D3" w14:textId="77777777" w:rsidR="00D21BAE" w:rsidRDefault="00332832" w:rsidP="00D21BAE">
      <w:pPr>
        <w:pStyle w:val="ListParagraph"/>
        <w:numPr>
          <w:ilvl w:val="0"/>
          <w:numId w:val="52"/>
        </w:numPr>
        <w:ind w:left="357" w:hanging="357"/>
      </w:pPr>
      <w:r>
        <w:t xml:space="preserve">What educational materials and resources should the OQIC provide about lobbying regulation? </w:t>
      </w:r>
      <w:r>
        <w:tab/>
      </w:r>
    </w:p>
    <w:tbl>
      <w:tblPr>
        <w:tblStyle w:val="TableGrid"/>
        <w:tblW w:w="0" w:type="auto"/>
        <w:tblInd w:w="357" w:type="dxa"/>
        <w:tblLook w:val="04A0" w:firstRow="1" w:lastRow="0" w:firstColumn="1" w:lastColumn="0" w:noHBand="0" w:noVBand="1"/>
      </w:tblPr>
      <w:tblGrid>
        <w:gridCol w:w="8659"/>
      </w:tblGrid>
      <w:tr w:rsidR="00D21BAE" w14:paraId="2B7443D7" w14:textId="77777777" w:rsidTr="00D21BAE">
        <w:tc>
          <w:tcPr>
            <w:tcW w:w="9016" w:type="dxa"/>
          </w:tcPr>
          <w:p w14:paraId="287C969B" w14:textId="77777777" w:rsidR="00D21BAE" w:rsidRDefault="00D21BAE" w:rsidP="00D21BAE">
            <w:pPr>
              <w:pStyle w:val="ListParagraph"/>
              <w:numPr>
                <w:ilvl w:val="0"/>
                <w:numId w:val="0"/>
              </w:numPr>
            </w:pPr>
          </w:p>
          <w:p w14:paraId="7D5CF403" w14:textId="77777777" w:rsidR="00D21BAE" w:rsidRDefault="00D21BAE" w:rsidP="00D21BAE">
            <w:pPr>
              <w:pStyle w:val="ListParagraph"/>
              <w:numPr>
                <w:ilvl w:val="0"/>
                <w:numId w:val="0"/>
              </w:numPr>
            </w:pPr>
          </w:p>
          <w:p w14:paraId="127B9E4A" w14:textId="77777777" w:rsidR="00D21BAE" w:rsidRDefault="00D21BAE" w:rsidP="00D21BAE">
            <w:pPr>
              <w:pStyle w:val="ListParagraph"/>
              <w:numPr>
                <w:ilvl w:val="0"/>
                <w:numId w:val="0"/>
              </w:numPr>
            </w:pPr>
          </w:p>
        </w:tc>
      </w:tr>
    </w:tbl>
    <w:p w14:paraId="4BAAC10A" w14:textId="09CFEDD1" w:rsidR="00D21BAE" w:rsidRDefault="00332832" w:rsidP="00D21BAE">
      <w:pPr>
        <w:pStyle w:val="ListParagraph"/>
        <w:numPr>
          <w:ilvl w:val="0"/>
          <w:numId w:val="52"/>
        </w:numPr>
        <w:ind w:left="357" w:hanging="357"/>
      </w:pPr>
      <w:r>
        <w:t>What topics should be covered in training and education about lobbying regulation?</w:t>
      </w:r>
    </w:p>
    <w:tbl>
      <w:tblPr>
        <w:tblStyle w:val="TableGrid"/>
        <w:tblW w:w="0" w:type="auto"/>
        <w:tblInd w:w="357" w:type="dxa"/>
        <w:tblLook w:val="04A0" w:firstRow="1" w:lastRow="0" w:firstColumn="1" w:lastColumn="0" w:noHBand="0" w:noVBand="1"/>
      </w:tblPr>
      <w:tblGrid>
        <w:gridCol w:w="8659"/>
      </w:tblGrid>
      <w:tr w:rsidR="00D21BAE" w14:paraId="085265C9" w14:textId="77777777" w:rsidTr="00D21BAE">
        <w:tc>
          <w:tcPr>
            <w:tcW w:w="9016" w:type="dxa"/>
          </w:tcPr>
          <w:p w14:paraId="0C18BD96" w14:textId="77777777" w:rsidR="00D21BAE" w:rsidRDefault="00D21BAE" w:rsidP="00D21BAE">
            <w:pPr>
              <w:pStyle w:val="ListParagraph"/>
              <w:numPr>
                <w:ilvl w:val="0"/>
                <w:numId w:val="0"/>
              </w:numPr>
            </w:pPr>
          </w:p>
          <w:p w14:paraId="742CCA51" w14:textId="77777777" w:rsidR="00D21BAE" w:rsidRDefault="00D21BAE" w:rsidP="00D21BAE">
            <w:pPr>
              <w:pStyle w:val="ListParagraph"/>
              <w:numPr>
                <w:ilvl w:val="0"/>
                <w:numId w:val="0"/>
              </w:numPr>
            </w:pPr>
          </w:p>
          <w:p w14:paraId="7FE827F9" w14:textId="77777777" w:rsidR="00D21BAE" w:rsidRDefault="00D21BAE" w:rsidP="00D21BAE">
            <w:pPr>
              <w:pStyle w:val="ListParagraph"/>
              <w:numPr>
                <w:ilvl w:val="0"/>
                <w:numId w:val="0"/>
              </w:numPr>
            </w:pPr>
          </w:p>
        </w:tc>
      </w:tr>
    </w:tbl>
    <w:p w14:paraId="7FB25E06" w14:textId="67268435" w:rsidR="00332832" w:rsidRDefault="00332832" w:rsidP="00D21BAE">
      <w:pPr>
        <w:pStyle w:val="ListParagraph"/>
        <w:numPr>
          <w:ilvl w:val="0"/>
          <w:numId w:val="52"/>
        </w:numPr>
        <w:ind w:left="357" w:hanging="357"/>
      </w:pPr>
      <w:r>
        <w:t>What other suggestions do you have for training and education about lobbying regulation?</w:t>
      </w:r>
      <w:r>
        <w:tab/>
      </w:r>
    </w:p>
    <w:tbl>
      <w:tblPr>
        <w:tblStyle w:val="TableGrid"/>
        <w:tblW w:w="0" w:type="auto"/>
        <w:tblInd w:w="357" w:type="dxa"/>
        <w:tblLook w:val="04A0" w:firstRow="1" w:lastRow="0" w:firstColumn="1" w:lastColumn="0" w:noHBand="0" w:noVBand="1"/>
      </w:tblPr>
      <w:tblGrid>
        <w:gridCol w:w="8659"/>
      </w:tblGrid>
      <w:tr w:rsidR="00D21BAE" w14:paraId="3855D7BA" w14:textId="77777777" w:rsidTr="00D21BAE">
        <w:tc>
          <w:tcPr>
            <w:tcW w:w="9016" w:type="dxa"/>
          </w:tcPr>
          <w:p w14:paraId="40E6F68A" w14:textId="77777777" w:rsidR="00D21BAE" w:rsidRDefault="00D21BAE" w:rsidP="00D21BAE">
            <w:pPr>
              <w:pStyle w:val="ListParagraph"/>
              <w:numPr>
                <w:ilvl w:val="0"/>
                <w:numId w:val="0"/>
              </w:numPr>
            </w:pPr>
          </w:p>
          <w:p w14:paraId="714E6AEC" w14:textId="77777777" w:rsidR="00D21BAE" w:rsidRDefault="00D21BAE" w:rsidP="00D21BAE">
            <w:pPr>
              <w:pStyle w:val="ListParagraph"/>
              <w:numPr>
                <w:ilvl w:val="0"/>
                <w:numId w:val="0"/>
              </w:numPr>
            </w:pPr>
          </w:p>
          <w:p w14:paraId="368C1D89" w14:textId="77777777" w:rsidR="00D21BAE" w:rsidRDefault="00D21BAE" w:rsidP="00D21BAE">
            <w:pPr>
              <w:pStyle w:val="ListParagraph"/>
              <w:numPr>
                <w:ilvl w:val="0"/>
                <w:numId w:val="0"/>
              </w:numPr>
            </w:pPr>
          </w:p>
        </w:tc>
      </w:tr>
    </w:tbl>
    <w:p w14:paraId="78CDFB12" w14:textId="51753501" w:rsidR="00332832" w:rsidRPr="00E46FF2" w:rsidRDefault="00332832" w:rsidP="00AB2F71">
      <w:pPr>
        <w:shd w:val="clear" w:color="auto" w:fill="F4EEE5"/>
        <w:spacing w:before="360" w:line="276" w:lineRule="auto"/>
        <w:rPr>
          <w:b/>
          <w:bCs/>
        </w:rPr>
      </w:pPr>
      <w:r w:rsidRPr="00E46FF2">
        <w:rPr>
          <w:b/>
          <w:bCs/>
        </w:rPr>
        <w:t>Issue 8: Is asking for a meeting a lobbying activity? (pp. 12</w:t>
      </w:r>
      <w:r w:rsidR="00BA367E">
        <w:rPr>
          <w:b/>
          <w:bCs/>
        </w:rPr>
        <w:t>–</w:t>
      </w:r>
      <w:r w:rsidRPr="00E46FF2">
        <w:rPr>
          <w:b/>
          <w:bCs/>
        </w:rPr>
        <w:t>1</w:t>
      </w:r>
      <w:r w:rsidR="001D354E">
        <w:rPr>
          <w:b/>
          <w:bCs/>
        </w:rPr>
        <w:t>3</w:t>
      </w:r>
      <w:r w:rsidRPr="00E46FF2">
        <w:rPr>
          <w:b/>
          <w:bCs/>
        </w:rPr>
        <w:t>)</w:t>
      </w:r>
    </w:p>
    <w:p w14:paraId="188D8A2F" w14:textId="77777777" w:rsidR="00BE4F94" w:rsidRDefault="00BE4F94" w:rsidP="00BE4F94">
      <w:pPr>
        <w:pStyle w:val="Questionheading"/>
      </w:pPr>
      <w:r w:rsidRPr="00632159">
        <w:t xml:space="preserve">Question 10 (Definition of lobbying activity regarding requests for meetings) </w:t>
      </w:r>
    </w:p>
    <w:p w14:paraId="1125DB27" w14:textId="713417A7" w:rsidR="00332832" w:rsidRDefault="00332832" w:rsidP="00332832">
      <w:r>
        <w:t>In your view, is initial communication by a registered lobbyist with a government or Opposition representative for the purpose of setting up a meeting or arranging an introduction for a client a “lobbying activity”? Please include your arguments and reasoning as to why you believe it is or is not a lobbying activity as defined in section 42 of the Integrity Act.</w:t>
      </w:r>
      <w:r>
        <w:tab/>
      </w:r>
    </w:p>
    <w:tbl>
      <w:tblPr>
        <w:tblStyle w:val="TableGrid"/>
        <w:tblW w:w="0" w:type="auto"/>
        <w:tblLook w:val="04A0" w:firstRow="1" w:lastRow="0" w:firstColumn="1" w:lastColumn="0" w:noHBand="0" w:noVBand="1"/>
      </w:tblPr>
      <w:tblGrid>
        <w:gridCol w:w="9016"/>
      </w:tblGrid>
      <w:tr w:rsidR="00E578F0" w14:paraId="4374E8CF" w14:textId="77777777" w:rsidTr="00E578F0">
        <w:tc>
          <w:tcPr>
            <w:tcW w:w="9016" w:type="dxa"/>
          </w:tcPr>
          <w:p w14:paraId="5E92685D" w14:textId="77777777" w:rsidR="00E578F0" w:rsidRDefault="00E578F0" w:rsidP="00332832"/>
          <w:p w14:paraId="626DBF60" w14:textId="77777777" w:rsidR="00E578F0" w:rsidRDefault="00E578F0" w:rsidP="00332832"/>
          <w:p w14:paraId="5AF6A716" w14:textId="77777777" w:rsidR="00E578F0" w:rsidRDefault="00E578F0" w:rsidP="00332832"/>
        </w:tc>
      </w:tr>
    </w:tbl>
    <w:p w14:paraId="74551326" w14:textId="653476B7" w:rsidR="00332832" w:rsidRPr="00E46FF2" w:rsidRDefault="00332832" w:rsidP="00AB2F71">
      <w:pPr>
        <w:shd w:val="clear" w:color="auto" w:fill="F4EEE5"/>
        <w:spacing w:before="360" w:line="276" w:lineRule="auto"/>
        <w:rPr>
          <w:b/>
          <w:bCs/>
        </w:rPr>
      </w:pPr>
      <w:r w:rsidRPr="00E46FF2">
        <w:rPr>
          <w:b/>
          <w:bCs/>
        </w:rPr>
        <w:t>Issue 9: Improvements to the Queensland Lobbying Register (pp. 1</w:t>
      </w:r>
      <w:r w:rsidR="001D354E">
        <w:rPr>
          <w:b/>
          <w:bCs/>
        </w:rPr>
        <w:t>3</w:t>
      </w:r>
      <w:r w:rsidR="00BA367E">
        <w:rPr>
          <w:b/>
          <w:bCs/>
        </w:rPr>
        <w:t>–</w:t>
      </w:r>
      <w:r w:rsidRPr="00E46FF2">
        <w:rPr>
          <w:b/>
          <w:bCs/>
        </w:rPr>
        <w:t>15)</w:t>
      </w:r>
    </w:p>
    <w:p w14:paraId="1CF54E71" w14:textId="77777777" w:rsidR="00E578F0" w:rsidRPr="00864AE3" w:rsidRDefault="00E578F0" w:rsidP="00E578F0">
      <w:pPr>
        <w:pStyle w:val="Questionheading"/>
      </w:pPr>
      <w:r w:rsidRPr="00864AE3">
        <w:t>Question 11 (Content and functionality of the public register)</w:t>
      </w:r>
    </w:p>
    <w:p w14:paraId="055007FE" w14:textId="2D3DB90E" w:rsidR="00E578F0" w:rsidRDefault="00332832" w:rsidP="00E578F0">
      <w:pPr>
        <w:pStyle w:val="ListParagraph"/>
        <w:numPr>
          <w:ilvl w:val="0"/>
          <w:numId w:val="53"/>
        </w:numPr>
      </w:pPr>
      <w:r>
        <w:t>Is the type and amount of information about lobbyists/lobbying entities, clients and lobbying activities available on the public register useful/sufficient? If not, please outline what other information you think should be included.</w:t>
      </w:r>
      <w:r>
        <w:tab/>
      </w:r>
    </w:p>
    <w:tbl>
      <w:tblPr>
        <w:tblStyle w:val="TableGrid"/>
        <w:tblW w:w="0" w:type="auto"/>
        <w:tblInd w:w="360" w:type="dxa"/>
        <w:tblLook w:val="04A0" w:firstRow="1" w:lastRow="0" w:firstColumn="1" w:lastColumn="0" w:noHBand="0" w:noVBand="1"/>
      </w:tblPr>
      <w:tblGrid>
        <w:gridCol w:w="8656"/>
      </w:tblGrid>
      <w:tr w:rsidR="00E578F0" w14:paraId="4E1F8F04" w14:textId="77777777" w:rsidTr="00E578F0">
        <w:tc>
          <w:tcPr>
            <w:tcW w:w="9016" w:type="dxa"/>
          </w:tcPr>
          <w:p w14:paraId="314BCA6F" w14:textId="77777777" w:rsidR="00E578F0" w:rsidRDefault="00E578F0" w:rsidP="00E578F0">
            <w:pPr>
              <w:pStyle w:val="ListParagraph"/>
              <w:numPr>
                <w:ilvl w:val="0"/>
                <w:numId w:val="0"/>
              </w:numPr>
            </w:pPr>
          </w:p>
          <w:p w14:paraId="3347E945" w14:textId="77777777" w:rsidR="00E578F0" w:rsidRDefault="00E578F0" w:rsidP="00E578F0">
            <w:pPr>
              <w:pStyle w:val="ListParagraph"/>
              <w:numPr>
                <w:ilvl w:val="0"/>
                <w:numId w:val="0"/>
              </w:numPr>
            </w:pPr>
          </w:p>
          <w:p w14:paraId="00A4D22C" w14:textId="77777777" w:rsidR="00E578F0" w:rsidRDefault="00E578F0" w:rsidP="00E578F0">
            <w:pPr>
              <w:pStyle w:val="ListParagraph"/>
              <w:numPr>
                <w:ilvl w:val="0"/>
                <w:numId w:val="0"/>
              </w:numPr>
            </w:pPr>
          </w:p>
        </w:tc>
      </w:tr>
    </w:tbl>
    <w:p w14:paraId="641A470B" w14:textId="77777777" w:rsidR="00E578F0" w:rsidRDefault="00332832" w:rsidP="00332832">
      <w:pPr>
        <w:pStyle w:val="ListParagraph"/>
        <w:numPr>
          <w:ilvl w:val="0"/>
          <w:numId w:val="53"/>
        </w:numPr>
      </w:pPr>
      <w:r>
        <w:t>How easy or difficult is it to search the public register and find relevant information?</w:t>
      </w:r>
    </w:p>
    <w:tbl>
      <w:tblPr>
        <w:tblStyle w:val="TableGrid"/>
        <w:tblW w:w="0" w:type="auto"/>
        <w:tblInd w:w="360" w:type="dxa"/>
        <w:tblLook w:val="04A0" w:firstRow="1" w:lastRow="0" w:firstColumn="1" w:lastColumn="0" w:noHBand="0" w:noVBand="1"/>
      </w:tblPr>
      <w:tblGrid>
        <w:gridCol w:w="8656"/>
      </w:tblGrid>
      <w:tr w:rsidR="00E578F0" w14:paraId="499A01EC" w14:textId="77777777" w:rsidTr="00E578F0">
        <w:tc>
          <w:tcPr>
            <w:tcW w:w="9016" w:type="dxa"/>
          </w:tcPr>
          <w:p w14:paraId="132C729D" w14:textId="77777777" w:rsidR="00E578F0" w:rsidRDefault="00E578F0" w:rsidP="00E578F0">
            <w:pPr>
              <w:pStyle w:val="ListParagraph"/>
              <w:numPr>
                <w:ilvl w:val="0"/>
                <w:numId w:val="0"/>
              </w:numPr>
            </w:pPr>
          </w:p>
          <w:p w14:paraId="461CEE6E" w14:textId="77777777" w:rsidR="00E578F0" w:rsidRDefault="00E578F0" w:rsidP="00E578F0">
            <w:pPr>
              <w:pStyle w:val="ListParagraph"/>
              <w:numPr>
                <w:ilvl w:val="0"/>
                <w:numId w:val="0"/>
              </w:numPr>
            </w:pPr>
          </w:p>
          <w:p w14:paraId="7A311FB3" w14:textId="77777777" w:rsidR="00E578F0" w:rsidRDefault="00E578F0" w:rsidP="00E578F0">
            <w:pPr>
              <w:pStyle w:val="ListParagraph"/>
              <w:numPr>
                <w:ilvl w:val="0"/>
                <w:numId w:val="0"/>
              </w:numPr>
            </w:pPr>
          </w:p>
        </w:tc>
      </w:tr>
    </w:tbl>
    <w:p w14:paraId="00DD145E" w14:textId="54ED20CB" w:rsidR="00332832" w:rsidRDefault="00332832" w:rsidP="00332832">
      <w:pPr>
        <w:pStyle w:val="ListParagraph"/>
        <w:numPr>
          <w:ilvl w:val="0"/>
          <w:numId w:val="53"/>
        </w:numPr>
      </w:pPr>
      <w:r>
        <w:t>What changes do you think would improve the functionality of the public register?</w:t>
      </w:r>
      <w:r>
        <w:tab/>
      </w:r>
    </w:p>
    <w:tbl>
      <w:tblPr>
        <w:tblStyle w:val="TableGrid"/>
        <w:tblW w:w="0" w:type="auto"/>
        <w:tblInd w:w="360" w:type="dxa"/>
        <w:tblLook w:val="04A0" w:firstRow="1" w:lastRow="0" w:firstColumn="1" w:lastColumn="0" w:noHBand="0" w:noVBand="1"/>
      </w:tblPr>
      <w:tblGrid>
        <w:gridCol w:w="8656"/>
      </w:tblGrid>
      <w:tr w:rsidR="00E578F0" w14:paraId="3B62428C" w14:textId="77777777" w:rsidTr="00E578F0">
        <w:tc>
          <w:tcPr>
            <w:tcW w:w="8656" w:type="dxa"/>
          </w:tcPr>
          <w:p w14:paraId="061B209F" w14:textId="77777777" w:rsidR="00E578F0" w:rsidRDefault="00E578F0" w:rsidP="00E578F0">
            <w:pPr>
              <w:pStyle w:val="ListParagraph"/>
              <w:numPr>
                <w:ilvl w:val="0"/>
                <w:numId w:val="0"/>
              </w:numPr>
            </w:pPr>
          </w:p>
          <w:p w14:paraId="160BF86E" w14:textId="77777777" w:rsidR="00E578F0" w:rsidRDefault="00E578F0" w:rsidP="00E578F0">
            <w:pPr>
              <w:pStyle w:val="ListParagraph"/>
              <w:numPr>
                <w:ilvl w:val="0"/>
                <w:numId w:val="0"/>
              </w:numPr>
            </w:pPr>
          </w:p>
          <w:p w14:paraId="1FAFEEA0" w14:textId="77777777" w:rsidR="00E578F0" w:rsidRDefault="00E578F0" w:rsidP="00E578F0">
            <w:pPr>
              <w:pStyle w:val="ListParagraph"/>
              <w:numPr>
                <w:ilvl w:val="0"/>
                <w:numId w:val="0"/>
              </w:numPr>
            </w:pPr>
          </w:p>
        </w:tc>
      </w:tr>
    </w:tbl>
    <w:p w14:paraId="2F0F94ED" w14:textId="77777777" w:rsidR="00E578F0" w:rsidRPr="00864AE3" w:rsidRDefault="00E578F0" w:rsidP="00FC3BC3">
      <w:pPr>
        <w:pStyle w:val="Questionheading"/>
        <w:spacing w:before="240"/>
      </w:pPr>
      <w:r w:rsidRPr="00864AE3">
        <w:t>Question 12 (Functionality of the lobbyists’ portal)</w:t>
      </w:r>
    </w:p>
    <w:p w14:paraId="2EFDCFFE" w14:textId="5A210A9B" w:rsidR="00E578F0" w:rsidRDefault="00332832" w:rsidP="00E578F0">
      <w:pPr>
        <w:pStyle w:val="ListParagraph"/>
        <w:numPr>
          <w:ilvl w:val="0"/>
          <w:numId w:val="54"/>
        </w:numPr>
      </w:pPr>
      <w:r>
        <w:t>If you use the lobbyists’ portal, how well does it work for you?</w:t>
      </w:r>
      <w:r>
        <w:tab/>
      </w:r>
    </w:p>
    <w:tbl>
      <w:tblPr>
        <w:tblStyle w:val="TableGrid"/>
        <w:tblW w:w="0" w:type="auto"/>
        <w:tblInd w:w="360" w:type="dxa"/>
        <w:tblLook w:val="04A0" w:firstRow="1" w:lastRow="0" w:firstColumn="1" w:lastColumn="0" w:noHBand="0" w:noVBand="1"/>
      </w:tblPr>
      <w:tblGrid>
        <w:gridCol w:w="8656"/>
      </w:tblGrid>
      <w:tr w:rsidR="00FC3BC3" w14:paraId="41B14719" w14:textId="77777777" w:rsidTr="00FC3BC3">
        <w:tc>
          <w:tcPr>
            <w:tcW w:w="9016" w:type="dxa"/>
          </w:tcPr>
          <w:p w14:paraId="55F23F42" w14:textId="77777777" w:rsidR="00FC3BC3" w:rsidRDefault="00FC3BC3" w:rsidP="00FC3BC3">
            <w:pPr>
              <w:pStyle w:val="ListParagraph"/>
              <w:numPr>
                <w:ilvl w:val="0"/>
                <w:numId w:val="0"/>
              </w:numPr>
            </w:pPr>
          </w:p>
          <w:p w14:paraId="29BFC63E" w14:textId="77777777" w:rsidR="00FC3BC3" w:rsidRDefault="00FC3BC3" w:rsidP="00FC3BC3">
            <w:pPr>
              <w:pStyle w:val="ListParagraph"/>
              <w:numPr>
                <w:ilvl w:val="0"/>
                <w:numId w:val="0"/>
              </w:numPr>
            </w:pPr>
          </w:p>
          <w:p w14:paraId="0BDD3E72" w14:textId="77777777" w:rsidR="00FC3BC3" w:rsidRDefault="00FC3BC3" w:rsidP="00FC3BC3">
            <w:pPr>
              <w:pStyle w:val="ListParagraph"/>
              <w:numPr>
                <w:ilvl w:val="0"/>
                <w:numId w:val="0"/>
              </w:numPr>
            </w:pPr>
          </w:p>
        </w:tc>
      </w:tr>
    </w:tbl>
    <w:p w14:paraId="2BDB622E" w14:textId="77777777" w:rsidR="00E578F0" w:rsidRDefault="00332832" w:rsidP="00E578F0">
      <w:pPr>
        <w:pStyle w:val="ListParagraph"/>
        <w:numPr>
          <w:ilvl w:val="0"/>
          <w:numId w:val="54"/>
        </w:numPr>
      </w:pPr>
      <w:r>
        <w:lastRenderedPageBreak/>
        <w:t xml:space="preserve">Do you have any suggestions for how the lobbyists’ portal could be improved? </w:t>
      </w:r>
    </w:p>
    <w:tbl>
      <w:tblPr>
        <w:tblStyle w:val="TableGrid"/>
        <w:tblW w:w="0" w:type="auto"/>
        <w:tblInd w:w="360" w:type="dxa"/>
        <w:tblLook w:val="04A0" w:firstRow="1" w:lastRow="0" w:firstColumn="1" w:lastColumn="0" w:noHBand="0" w:noVBand="1"/>
      </w:tblPr>
      <w:tblGrid>
        <w:gridCol w:w="8656"/>
      </w:tblGrid>
      <w:tr w:rsidR="00FC3BC3" w14:paraId="093710ED" w14:textId="77777777" w:rsidTr="00FC3BC3">
        <w:tc>
          <w:tcPr>
            <w:tcW w:w="9016" w:type="dxa"/>
          </w:tcPr>
          <w:p w14:paraId="61C45FEE" w14:textId="77777777" w:rsidR="00FC3BC3" w:rsidRDefault="00FC3BC3" w:rsidP="00FC3BC3">
            <w:pPr>
              <w:pStyle w:val="ListParagraph"/>
              <w:numPr>
                <w:ilvl w:val="0"/>
                <w:numId w:val="0"/>
              </w:numPr>
            </w:pPr>
          </w:p>
          <w:p w14:paraId="4DAA8642" w14:textId="77777777" w:rsidR="00FC3BC3" w:rsidRDefault="00FC3BC3" w:rsidP="00FC3BC3">
            <w:pPr>
              <w:pStyle w:val="ListParagraph"/>
              <w:numPr>
                <w:ilvl w:val="0"/>
                <w:numId w:val="0"/>
              </w:numPr>
            </w:pPr>
          </w:p>
          <w:p w14:paraId="35F8147F" w14:textId="77777777" w:rsidR="00FC3BC3" w:rsidRDefault="00FC3BC3" w:rsidP="00FC3BC3">
            <w:pPr>
              <w:pStyle w:val="ListParagraph"/>
              <w:numPr>
                <w:ilvl w:val="0"/>
                <w:numId w:val="0"/>
              </w:numPr>
            </w:pPr>
          </w:p>
        </w:tc>
      </w:tr>
    </w:tbl>
    <w:p w14:paraId="3DC9B36A" w14:textId="36054965" w:rsidR="00332832" w:rsidRDefault="00E578F0" w:rsidP="00FC3BC3">
      <w:pPr>
        <w:pStyle w:val="Questionheading"/>
        <w:spacing w:before="240"/>
      </w:pPr>
      <w:r w:rsidRPr="00864AE3">
        <w:t>Question 13 (Information about the purpose of lobbying activities)</w:t>
      </w:r>
      <w:r w:rsidR="00332832">
        <w:tab/>
      </w:r>
    </w:p>
    <w:p w14:paraId="37668CC0" w14:textId="77777777" w:rsidR="00FC3BC3" w:rsidRDefault="00332832" w:rsidP="00E578F0">
      <w:pPr>
        <w:pStyle w:val="ListParagraph"/>
        <w:numPr>
          <w:ilvl w:val="0"/>
          <w:numId w:val="55"/>
        </w:numPr>
      </w:pPr>
      <w:r>
        <w:t xml:space="preserve">Should lobbyists be required to provide further information about lobbying activities that have a purpose of “commercial-in-confidence”? This information would be accessible </w:t>
      </w:r>
      <w:r w:rsidRPr="00BD5C8D">
        <w:rPr>
          <w:u w:val="single"/>
        </w:rPr>
        <w:t>only</w:t>
      </w:r>
      <w:r>
        <w:t xml:space="preserve"> to OQIC staff for compliance monitoring purposes and would not be published on the public register. Please include your arguments and reasoning as to why lobbyists should or should not be required to provide further information about lobbying activities that are commercial-in-confidence.</w:t>
      </w:r>
    </w:p>
    <w:tbl>
      <w:tblPr>
        <w:tblStyle w:val="TableGrid"/>
        <w:tblW w:w="0" w:type="auto"/>
        <w:tblInd w:w="360" w:type="dxa"/>
        <w:tblLook w:val="04A0" w:firstRow="1" w:lastRow="0" w:firstColumn="1" w:lastColumn="0" w:noHBand="0" w:noVBand="1"/>
      </w:tblPr>
      <w:tblGrid>
        <w:gridCol w:w="8656"/>
      </w:tblGrid>
      <w:tr w:rsidR="00FC3BC3" w14:paraId="68A85D4C" w14:textId="77777777" w:rsidTr="00FC3BC3">
        <w:tc>
          <w:tcPr>
            <w:tcW w:w="9016" w:type="dxa"/>
          </w:tcPr>
          <w:p w14:paraId="6D976A44" w14:textId="77777777" w:rsidR="00FC3BC3" w:rsidRDefault="00FC3BC3" w:rsidP="00FC3BC3">
            <w:pPr>
              <w:pStyle w:val="ListParagraph"/>
              <w:numPr>
                <w:ilvl w:val="0"/>
                <w:numId w:val="0"/>
              </w:numPr>
            </w:pPr>
          </w:p>
          <w:p w14:paraId="4B59A8A3" w14:textId="77777777" w:rsidR="00FC3BC3" w:rsidRDefault="00FC3BC3" w:rsidP="00FC3BC3">
            <w:pPr>
              <w:pStyle w:val="ListParagraph"/>
              <w:numPr>
                <w:ilvl w:val="0"/>
                <w:numId w:val="0"/>
              </w:numPr>
            </w:pPr>
          </w:p>
          <w:p w14:paraId="506909C3" w14:textId="77777777" w:rsidR="00FC3BC3" w:rsidRDefault="00FC3BC3" w:rsidP="00FC3BC3">
            <w:pPr>
              <w:pStyle w:val="ListParagraph"/>
              <w:numPr>
                <w:ilvl w:val="0"/>
                <w:numId w:val="0"/>
              </w:numPr>
            </w:pPr>
          </w:p>
        </w:tc>
      </w:tr>
    </w:tbl>
    <w:p w14:paraId="0B8E91D5" w14:textId="77777777" w:rsidR="00E578F0" w:rsidRDefault="00332832" w:rsidP="00332832">
      <w:pPr>
        <w:pStyle w:val="ListParagraph"/>
        <w:numPr>
          <w:ilvl w:val="0"/>
          <w:numId w:val="55"/>
        </w:numPr>
      </w:pPr>
      <w:r>
        <w:t>Should lobbyists be required to provide a short, free-text description of the purpose and intended outcome of all lobbying activities?</w:t>
      </w:r>
      <w:r>
        <w:tab/>
      </w:r>
    </w:p>
    <w:tbl>
      <w:tblPr>
        <w:tblStyle w:val="TableGrid"/>
        <w:tblW w:w="0" w:type="auto"/>
        <w:tblInd w:w="360" w:type="dxa"/>
        <w:tblLook w:val="04A0" w:firstRow="1" w:lastRow="0" w:firstColumn="1" w:lastColumn="0" w:noHBand="0" w:noVBand="1"/>
      </w:tblPr>
      <w:tblGrid>
        <w:gridCol w:w="8656"/>
      </w:tblGrid>
      <w:tr w:rsidR="00FC3BC3" w14:paraId="0CFCF933" w14:textId="77777777" w:rsidTr="00FC3BC3">
        <w:tc>
          <w:tcPr>
            <w:tcW w:w="9016" w:type="dxa"/>
          </w:tcPr>
          <w:p w14:paraId="247C4EA2" w14:textId="77777777" w:rsidR="00FC3BC3" w:rsidRDefault="00FC3BC3" w:rsidP="00FC3BC3">
            <w:pPr>
              <w:pStyle w:val="ListParagraph"/>
              <w:numPr>
                <w:ilvl w:val="0"/>
                <w:numId w:val="0"/>
              </w:numPr>
            </w:pPr>
          </w:p>
          <w:p w14:paraId="1673C2E8" w14:textId="77777777" w:rsidR="00FC3BC3" w:rsidRDefault="00FC3BC3" w:rsidP="00FC3BC3">
            <w:pPr>
              <w:pStyle w:val="ListParagraph"/>
              <w:numPr>
                <w:ilvl w:val="0"/>
                <w:numId w:val="0"/>
              </w:numPr>
            </w:pPr>
          </w:p>
          <w:p w14:paraId="2A5EAC19" w14:textId="77777777" w:rsidR="00FC3BC3" w:rsidRDefault="00FC3BC3" w:rsidP="00FC3BC3">
            <w:pPr>
              <w:pStyle w:val="ListParagraph"/>
              <w:numPr>
                <w:ilvl w:val="0"/>
                <w:numId w:val="0"/>
              </w:numPr>
            </w:pPr>
          </w:p>
        </w:tc>
      </w:tr>
    </w:tbl>
    <w:p w14:paraId="46C406E6" w14:textId="32050614" w:rsidR="00332832" w:rsidRDefault="00332832" w:rsidP="00332832">
      <w:pPr>
        <w:pStyle w:val="ListParagraph"/>
        <w:numPr>
          <w:ilvl w:val="0"/>
          <w:numId w:val="55"/>
        </w:numPr>
      </w:pPr>
      <w:r>
        <w:t xml:space="preserve">Are the current </w:t>
      </w:r>
      <w:proofErr w:type="gramStart"/>
      <w:r>
        <w:t>drop</w:t>
      </w:r>
      <w:r w:rsidR="001D354E">
        <w:t xml:space="preserve"> </w:t>
      </w:r>
      <w:r>
        <w:t>down</w:t>
      </w:r>
      <w:proofErr w:type="gramEnd"/>
      <w:r>
        <w:t xml:space="preserve"> options in the Lobbying Register useful/sufficient when reporting on the purpose of a communication with a government or Opposition representative?</w:t>
      </w:r>
      <w:r>
        <w:tab/>
      </w:r>
    </w:p>
    <w:tbl>
      <w:tblPr>
        <w:tblStyle w:val="TableGrid"/>
        <w:tblW w:w="0" w:type="auto"/>
        <w:tblInd w:w="360" w:type="dxa"/>
        <w:tblLook w:val="04A0" w:firstRow="1" w:lastRow="0" w:firstColumn="1" w:lastColumn="0" w:noHBand="0" w:noVBand="1"/>
      </w:tblPr>
      <w:tblGrid>
        <w:gridCol w:w="8656"/>
      </w:tblGrid>
      <w:tr w:rsidR="00FC3BC3" w14:paraId="4F4FCC1B" w14:textId="77777777" w:rsidTr="00FC3BC3">
        <w:tc>
          <w:tcPr>
            <w:tcW w:w="9016" w:type="dxa"/>
          </w:tcPr>
          <w:p w14:paraId="76EFF351" w14:textId="77777777" w:rsidR="00FC3BC3" w:rsidRDefault="00FC3BC3" w:rsidP="00FC3BC3">
            <w:pPr>
              <w:pStyle w:val="ListParagraph"/>
              <w:numPr>
                <w:ilvl w:val="0"/>
                <w:numId w:val="0"/>
              </w:numPr>
            </w:pPr>
          </w:p>
          <w:p w14:paraId="04EF0CAF" w14:textId="77777777" w:rsidR="00FC3BC3" w:rsidRDefault="00FC3BC3" w:rsidP="00FC3BC3">
            <w:pPr>
              <w:pStyle w:val="ListParagraph"/>
              <w:numPr>
                <w:ilvl w:val="0"/>
                <w:numId w:val="0"/>
              </w:numPr>
            </w:pPr>
          </w:p>
          <w:p w14:paraId="5C3A9AC1" w14:textId="77777777" w:rsidR="00FC3BC3" w:rsidRDefault="00FC3BC3" w:rsidP="00FC3BC3">
            <w:pPr>
              <w:pStyle w:val="ListParagraph"/>
              <w:numPr>
                <w:ilvl w:val="0"/>
                <w:numId w:val="0"/>
              </w:numPr>
            </w:pPr>
          </w:p>
        </w:tc>
      </w:tr>
    </w:tbl>
    <w:p w14:paraId="673C0FB9" w14:textId="77777777" w:rsidR="00BB275C" w:rsidRDefault="00BB275C" w:rsidP="00FC3BC3">
      <w:pPr>
        <w:pStyle w:val="Questionheading"/>
        <w:spacing w:before="240"/>
      </w:pPr>
      <w:r w:rsidRPr="00355F9A">
        <w:t>Question 14 (Reporting potential non-compliance)</w:t>
      </w:r>
    </w:p>
    <w:p w14:paraId="694978B9" w14:textId="0B26B6B6" w:rsidR="00332832" w:rsidRDefault="00332832" w:rsidP="00332832">
      <w:r>
        <w:t>Would you use an online form to report potential non-compliance with requirements of the Integrity Act or the Code to the Integrity Commissioner? Please share any ideas about what such a form should include and how it should work.</w:t>
      </w:r>
      <w:r>
        <w:tab/>
      </w:r>
    </w:p>
    <w:tbl>
      <w:tblPr>
        <w:tblStyle w:val="TableGrid"/>
        <w:tblW w:w="0" w:type="auto"/>
        <w:tblLook w:val="04A0" w:firstRow="1" w:lastRow="0" w:firstColumn="1" w:lastColumn="0" w:noHBand="0" w:noVBand="1"/>
      </w:tblPr>
      <w:tblGrid>
        <w:gridCol w:w="9016"/>
      </w:tblGrid>
      <w:tr w:rsidR="00BB275C" w14:paraId="0441688D" w14:textId="77777777" w:rsidTr="00BB275C">
        <w:tc>
          <w:tcPr>
            <w:tcW w:w="9016" w:type="dxa"/>
          </w:tcPr>
          <w:p w14:paraId="4948977F" w14:textId="77777777" w:rsidR="00BB275C" w:rsidRDefault="00BB275C" w:rsidP="00332832"/>
          <w:p w14:paraId="7A0FD6C0" w14:textId="77777777" w:rsidR="00BB275C" w:rsidRDefault="00BB275C" w:rsidP="00332832"/>
          <w:p w14:paraId="19950083" w14:textId="77777777" w:rsidR="00BB275C" w:rsidRDefault="00BB275C" w:rsidP="00332832"/>
        </w:tc>
      </w:tr>
    </w:tbl>
    <w:p w14:paraId="459CEC3F" w14:textId="2B4081DB" w:rsidR="00BB275C" w:rsidRPr="00353BC6" w:rsidRDefault="00BB275C" w:rsidP="00FC3BC3">
      <w:pPr>
        <w:pStyle w:val="Questionheading"/>
        <w:spacing w:before="240"/>
      </w:pPr>
      <w:r w:rsidRPr="00353BC6">
        <w:t>Question 15 (Other improvements to the Lobbying Register)</w:t>
      </w:r>
    </w:p>
    <w:p w14:paraId="63ACAD56" w14:textId="77777777" w:rsidR="00BB275C" w:rsidRDefault="00332832" w:rsidP="00332832">
      <w:r>
        <w:t>Are there any other improvements that could be made to the Queensland Lobbying Register to better provide transparency of lobbying or enhance the register’s operation?</w:t>
      </w:r>
    </w:p>
    <w:tbl>
      <w:tblPr>
        <w:tblStyle w:val="TableGrid"/>
        <w:tblW w:w="0" w:type="auto"/>
        <w:tblLook w:val="04A0" w:firstRow="1" w:lastRow="0" w:firstColumn="1" w:lastColumn="0" w:noHBand="0" w:noVBand="1"/>
      </w:tblPr>
      <w:tblGrid>
        <w:gridCol w:w="9016"/>
      </w:tblGrid>
      <w:tr w:rsidR="00BB275C" w14:paraId="067612D8" w14:textId="77777777" w:rsidTr="00BB275C">
        <w:tc>
          <w:tcPr>
            <w:tcW w:w="9016" w:type="dxa"/>
          </w:tcPr>
          <w:p w14:paraId="3D59C11B" w14:textId="77777777" w:rsidR="00BB275C" w:rsidRDefault="00BB275C" w:rsidP="00332832"/>
          <w:p w14:paraId="5E9B9EBA" w14:textId="77777777" w:rsidR="00BB275C" w:rsidRDefault="00BB275C" w:rsidP="00332832"/>
          <w:p w14:paraId="3AFFE80D" w14:textId="77777777" w:rsidR="00BB275C" w:rsidRDefault="00BB275C" w:rsidP="00332832"/>
        </w:tc>
      </w:tr>
    </w:tbl>
    <w:p w14:paraId="727753E7" w14:textId="3D2F4216" w:rsidR="00332832" w:rsidRPr="00E46FF2" w:rsidRDefault="00332832" w:rsidP="00AB2F71">
      <w:pPr>
        <w:shd w:val="clear" w:color="auto" w:fill="F4EEE5"/>
        <w:spacing w:before="360" w:line="276" w:lineRule="auto"/>
        <w:rPr>
          <w:b/>
          <w:bCs/>
        </w:rPr>
      </w:pPr>
      <w:r w:rsidRPr="00E46FF2">
        <w:rPr>
          <w:b/>
          <w:bCs/>
        </w:rPr>
        <w:lastRenderedPageBreak/>
        <w:t>Issue 10: Other improvements to</w:t>
      </w:r>
      <w:r w:rsidR="00587112">
        <w:rPr>
          <w:b/>
          <w:bCs/>
        </w:rPr>
        <w:t xml:space="preserve"> the</w:t>
      </w:r>
      <w:r w:rsidRPr="00E46FF2">
        <w:rPr>
          <w:b/>
          <w:bCs/>
        </w:rPr>
        <w:t xml:space="preserve"> regulation of lobbying in Queensland (p.</w:t>
      </w:r>
      <w:r w:rsidR="00A46E0C">
        <w:rPr>
          <w:b/>
          <w:bCs/>
        </w:rPr>
        <w:t> </w:t>
      </w:r>
      <w:r w:rsidRPr="00E46FF2">
        <w:rPr>
          <w:b/>
          <w:bCs/>
        </w:rPr>
        <w:t>1</w:t>
      </w:r>
      <w:r w:rsidR="001D354E">
        <w:rPr>
          <w:b/>
          <w:bCs/>
        </w:rPr>
        <w:t>5</w:t>
      </w:r>
      <w:r w:rsidRPr="00E46FF2">
        <w:rPr>
          <w:b/>
          <w:bCs/>
        </w:rPr>
        <w:t>)</w:t>
      </w:r>
    </w:p>
    <w:p w14:paraId="6432B380" w14:textId="77777777" w:rsidR="00FC3BC3" w:rsidRDefault="00FC3BC3" w:rsidP="00FC3BC3">
      <w:pPr>
        <w:pStyle w:val="Questionheading"/>
      </w:pPr>
      <w:r w:rsidRPr="00822945">
        <w:t>Question 16 (Other improvements to lobbying regulation)</w:t>
      </w:r>
    </w:p>
    <w:p w14:paraId="0406BFEC" w14:textId="11FD836C" w:rsidR="00FC3BC3" w:rsidRDefault="00332832" w:rsidP="00FC3BC3">
      <w:pPr>
        <w:pStyle w:val="ListParagraph"/>
        <w:numPr>
          <w:ilvl w:val="0"/>
          <w:numId w:val="56"/>
        </w:numPr>
      </w:pPr>
      <w:r>
        <w:t>Are there any other improvements you consider would improve transparency of lobbying or the administration of lobbying regulation in Queensland?</w:t>
      </w:r>
      <w:r>
        <w:tab/>
      </w:r>
    </w:p>
    <w:tbl>
      <w:tblPr>
        <w:tblStyle w:val="TableGrid"/>
        <w:tblW w:w="0" w:type="auto"/>
        <w:tblInd w:w="360" w:type="dxa"/>
        <w:tblLook w:val="04A0" w:firstRow="1" w:lastRow="0" w:firstColumn="1" w:lastColumn="0" w:noHBand="0" w:noVBand="1"/>
      </w:tblPr>
      <w:tblGrid>
        <w:gridCol w:w="8656"/>
      </w:tblGrid>
      <w:tr w:rsidR="00FC3BC3" w14:paraId="58022783" w14:textId="77777777" w:rsidTr="00FC3BC3">
        <w:tc>
          <w:tcPr>
            <w:tcW w:w="9016" w:type="dxa"/>
          </w:tcPr>
          <w:p w14:paraId="71AD7E9D" w14:textId="77777777" w:rsidR="00FC3BC3" w:rsidRDefault="00FC3BC3" w:rsidP="00FC3BC3">
            <w:pPr>
              <w:pStyle w:val="ListParagraph"/>
              <w:numPr>
                <w:ilvl w:val="0"/>
                <w:numId w:val="0"/>
              </w:numPr>
            </w:pPr>
          </w:p>
          <w:p w14:paraId="391F3776" w14:textId="77777777" w:rsidR="00FC3BC3" w:rsidRDefault="00FC3BC3" w:rsidP="00FC3BC3">
            <w:pPr>
              <w:pStyle w:val="ListParagraph"/>
              <w:numPr>
                <w:ilvl w:val="0"/>
                <w:numId w:val="0"/>
              </w:numPr>
            </w:pPr>
          </w:p>
          <w:p w14:paraId="50513F9C" w14:textId="77777777" w:rsidR="00FC3BC3" w:rsidRDefault="00FC3BC3" w:rsidP="00FC3BC3">
            <w:pPr>
              <w:pStyle w:val="ListParagraph"/>
              <w:numPr>
                <w:ilvl w:val="0"/>
                <w:numId w:val="0"/>
              </w:numPr>
            </w:pPr>
          </w:p>
        </w:tc>
      </w:tr>
    </w:tbl>
    <w:p w14:paraId="7F099663" w14:textId="417A1865" w:rsidR="00332832" w:rsidRDefault="00332832" w:rsidP="00FC3BC3">
      <w:pPr>
        <w:pStyle w:val="ListParagraph"/>
        <w:numPr>
          <w:ilvl w:val="0"/>
          <w:numId w:val="56"/>
        </w:numPr>
      </w:pPr>
      <w:r>
        <w:t>Are there any other lobbying-related issues you would like to raise with the Integrity Commissioner?</w:t>
      </w:r>
      <w:r>
        <w:tab/>
      </w:r>
    </w:p>
    <w:tbl>
      <w:tblPr>
        <w:tblStyle w:val="TableGrid"/>
        <w:tblW w:w="0" w:type="auto"/>
        <w:tblInd w:w="360" w:type="dxa"/>
        <w:tblLook w:val="04A0" w:firstRow="1" w:lastRow="0" w:firstColumn="1" w:lastColumn="0" w:noHBand="0" w:noVBand="1"/>
      </w:tblPr>
      <w:tblGrid>
        <w:gridCol w:w="8656"/>
      </w:tblGrid>
      <w:tr w:rsidR="00FC3BC3" w14:paraId="108E2C9A" w14:textId="77777777" w:rsidTr="00FC3BC3">
        <w:tc>
          <w:tcPr>
            <w:tcW w:w="9016" w:type="dxa"/>
          </w:tcPr>
          <w:p w14:paraId="61645D24" w14:textId="77777777" w:rsidR="00FC3BC3" w:rsidRDefault="00FC3BC3" w:rsidP="00FC3BC3">
            <w:pPr>
              <w:pStyle w:val="ListParagraph"/>
              <w:numPr>
                <w:ilvl w:val="0"/>
                <w:numId w:val="0"/>
              </w:numPr>
            </w:pPr>
          </w:p>
          <w:p w14:paraId="1DA22432" w14:textId="77777777" w:rsidR="00FC3BC3" w:rsidRDefault="00FC3BC3" w:rsidP="00FC3BC3">
            <w:pPr>
              <w:pStyle w:val="ListParagraph"/>
              <w:numPr>
                <w:ilvl w:val="0"/>
                <w:numId w:val="0"/>
              </w:numPr>
            </w:pPr>
          </w:p>
          <w:p w14:paraId="1169527C" w14:textId="77777777" w:rsidR="00FC3BC3" w:rsidRDefault="00FC3BC3" w:rsidP="00FC3BC3">
            <w:pPr>
              <w:pStyle w:val="ListParagraph"/>
              <w:numPr>
                <w:ilvl w:val="0"/>
                <w:numId w:val="0"/>
              </w:numPr>
            </w:pPr>
          </w:p>
        </w:tc>
      </w:tr>
    </w:tbl>
    <w:p w14:paraId="2E18A77F" w14:textId="77777777" w:rsidR="00FC3BC3" w:rsidRDefault="00FC3BC3" w:rsidP="00FC3BC3">
      <w:pPr>
        <w:pStyle w:val="ListParagraph"/>
        <w:numPr>
          <w:ilvl w:val="0"/>
          <w:numId w:val="0"/>
        </w:numPr>
        <w:ind w:left="360"/>
      </w:pPr>
    </w:p>
    <w:p w14:paraId="0638E083" w14:textId="2A1554AF" w:rsidR="003B2FE4" w:rsidRDefault="002F0E7A" w:rsidP="00115471">
      <w:pPr>
        <w:jc w:val="center"/>
      </w:pPr>
      <w:r>
        <w:t>Thank you for making your submission.</w:t>
      </w:r>
      <w:r w:rsidR="002E677F">
        <w:t xml:space="preserve"> We appreciate you taking the time to share your valuable insights with us.</w:t>
      </w:r>
    </w:p>
    <w:p w14:paraId="00059068" w14:textId="77777777" w:rsidR="0072228E" w:rsidRPr="002F0E7A" w:rsidRDefault="0072228E" w:rsidP="00C462FA">
      <w:pPr>
        <w:jc w:val="center"/>
      </w:pPr>
    </w:p>
    <w:sectPr w:rsidR="0072228E" w:rsidRPr="002F0E7A" w:rsidSect="0097460F">
      <w:footerReference w:type="default" r:id="rId14"/>
      <w:headerReference w:type="first" r:id="rId15"/>
      <w:footerReference w:type="first" r:id="rId16"/>
      <w:pgSz w:w="11906" w:h="16838" w:code="9"/>
      <w:pgMar w:top="1440" w:right="1440" w:bottom="215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DA02" w14:textId="77777777" w:rsidR="00BB168C" w:rsidRDefault="00BB168C" w:rsidP="00BF08B8">
      <w:r>
        <w:separator/>
      </w:r>
    </w:p>
  </w:endnote>
  <w:endnote w:type="continuationSeparator" w:id="0">
    <w:p w14:paraId="48499707" w14:textId="77777777" w:rsidR="00BB168C" w:rsidRDefault="00BB168C" w:rsidP="00BF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988394"/>
      <w:docPartObj>
        <w:docPartGallery w:val="Page Numbers (Bottom of Page)"/>
        <w:docPartUnique/>
      </w:docPartObj>
    </w:sdtPr>
    <w:sdtEndPr>
      <w:rPr>
        <w:color w:val="FFFFFF"/>
      </w:rPr>
    </w:sdtEndPr>
    <w:sdtContent>
      <w:p w14:paraId="31080A1B" w14:textId="77777777" w:rsidR="00C16A2F" w:rsidRPr="00C16A2F" w:rsidRDefault="00C16A2F">
        <w:pPr>
          <w:pStyle w:val="Footer"/>
          <w:jc w:val="right"/>
          <w:rPr>
            <w:color w:val="FFFFFF"/>
          </w:rPr>
        </w:pPr>
        <w:r w:rsidRPr="00C16A2F">
          <w:rPr>
            <w:noProof/>
            <w:color w:val="FFFFFF"/>
          </w:rPr>
          <mc:AlternateContent>
            <mc:Choice Requires="wps">
              <w:drawing>
                <wp:anchor distT="0" distB="0" distL="114300" distR="114300" simplePos="0" relativeHeight="251655168" behindDoc="1" locked="0" layoutInCell="1" allowOverlap="1" wp14:anchorId="7F9FDB19" wp14:editId="57207AF7">
                  <wp:simplePos x="0" y="0"/>
                  <wp:positionH relativeFrom="page">
                    <wp:posOffset>-6985</wp:posOffset>
                  </wp:positionH>
                  <wp:positionV relativeFrom="paragraph">
                    <wp:posOffset>-392430</wp:posOffset>
                  </wp:positionV>
                  <wp:extent cx="7570800" cy="1141200"/>
                  <wp:effectExtent l="0" t="0" r="0" b="1905"/>
                  <wp:wrapNone/>
                  <wp:docPr id="907210792" name="Rectangle 1"/>
                  <wp:cNvGraphicFramePr/>
                  <a:graphic xmlns:a="http://schemas.openxmlformats.org/drawingml/2006/main">
                    <a:graphicData uri="http://schemas.microsoft.com/office/word/2010/wordprocessingShape">
                      <wps:wsp>
                        <wps:cNvSpPr/>
                        <wps:spPr>
                          <a:xfrm>
                            <a:off x="0" y="0"/>
                            <a:ext cx="7570800" cy="1141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3CFC" id="Rectangle 1" o:spid="_x0000_s1026" style="position:absolute;margin-left:-.55pt;margin-top:-30.9pt;width:596.15pt;height:8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" fillcolor="#194162 [3215]" stroked="f" strokeweight="1pt">
                  <w10:wrap anchorx="page"/>
                </v:rect>
              </w:pict>
            </mc:Fallback>
          </mc:AlternateContent>
        </w:r>
        <w:r w:rsidRPr="00C16A2F">
          <w:rPr>
            <w:color w:val="FFFFFF"/>
          </w:rPr>
          <w:t xml:space="preserve">Page | </w:t>
        </w:r>
        <w:r w:rsidRPr="00C16A2F">
          <w:rPr>
            <w:color w:val="FFFFFF"/>
          </w:rPr>
          <w:fldChar w:fldCharType="begin"/>
        </w:r>
        <w:r w:rsidRPr="00C16A2F">
          <w:rPr>
            <w:color w:val="FFFFFF"/>
          </w:rPr>
          <w:instrText xml:space="preserve"> PAGE   \* MERGEFORMAT </w:instrText>
        </w:r>
        <w:r w:rsidRPr="00C16A2F">
          <w:rPr>
            <w:color w:val="FFFFFF"/>
          </w:rPr>
          <w:fldChar w:fldCharType="separate"/>
        </w:r>
        <w:r w:rsidRPr="00C16A2F">
          <w:rPr>
            <w:noProof/>
            <w:color w:val="FFFFFF"/>
          </w:rPr>
          <w:t>2</w:t>
        </w:r>
        <w:r w:rsidRPr="00C16A2F">
          <w:rPr>
            <w:noProof/>
            <w:color w:val="FFFFFF"/>
          </w:rPr>
          <w:fldChar w:fldCharType="end"/>
        </w:r>
        <w:r w:rsidRPr="00C16A2F">
          <w:rPr>
            <w:color w:val="FFFFFF"/>
          </w:rPr>
          <w:t xml:space="preserve"> </w:t>
        </w:r>
      </w:p>
    </w:sdtContent>
  </w:sdt>
  <w:p w14:paraId="1C788793" w14:textId="77777777" w:rsidR="00A77307" w:rsidRDefault="00C16A2F">
    <w:pPr>
      <w:pStyle w:val="Footer"/>
    </w:pPr>
    <w:r>
      <w:rPr>
        <w:noProof/>
      </w:rPr>
      <mc:AlternateContent>
        <mc:Choice Requires="wps">
          <w:drawing>
            <wp:anchor distT="0" distB="0" distL="114300" distR="114300" simplePos="0" relativeHeight="251659264" behindDoc="0" locked="0" layoutInCell="1" allowOverlap="1" wp14:anchorId="08495469" wp14:editId="38D86D33">
              <wp:simplePos x="0" y="0"/>
              <wp:positionH relativeFrom="page">
                <wp:posOffset>-2829</wp:posOffset>
              </wp:positionH>
              <wp:positionV relativeFrom="paragraph">
                <wp:posOffset>410210</wp:posOffset>
              </wp:positionV>
              <wp:extent cx="7569200" cy="254000"/>
              <wp:effectExtent l="0" t="0" r="0" b="0"/>
              <wp:wrapNone/>
              <wp:docPr id="579196219" name="Rectangle 1"/>
              <wp:cNvGraphicFramePr/>
              <a:graphic xmlns:a="http://schemas.openxmlformats.org/drawingml/2006/main">
                <a:graphicData uri="http://schemas.microsoft.com/office/word/2010/wordprocessingShape">
                  <wps:wsp>
                    <wps:cNvSpPr/>
                    <wps:spPr>
                      <a:xfrm>
                        <a:off x="0" y="0"/>
                        <a:ext cx="7569200" cy="254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C8A5E" id="Rectangle 1" o:spid="_x0000_s1026" style="position:absolute;margin-left:-.2pt;margin-top:32.3pt;width:596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" fillcolor="#b7995e [3214]"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rPr>
      <w:id w:val="-1614972435"/>
      <w:docPartObj>
        <w:docPartGallery w:val="Page Numbers (Bottom of Page)"/>
        <w:docPartUnique/>
      </w:docPartObj>
    </w:sdtPr>
    <w:sdtEndPr>
      <w:rPr>
        <w:noProof/>
      </w:rPr>
    </w:sdtEndPr>
    <w:sdtContent>
      <w:p w14:paraId="345AB39F" w14:textId="1A1487ED" w:rsidR="003B6340" w:rsidRDefault="003B6340" w:rsidP="001F5DEA">
        <w:pPr>
          <w:pStyle w:val="Footer"/>
          <w:jc w:val="right"/>
          <w:rPr>
            <w:noProof/>
            <w:color w:val="FFFFFF"/>
          </w:rPr>
        </w:pPr>
        <w:r>
          <w:rPr>
            <w:noProof/>
          </w:rPr>
          <mc:AlternateContent>
            <mc:Choice Requires="wps">
              <w:drawing>
                <wp:anchor distT="0" distB="0" distL="114300" distR="114300" simplePos="0" relativeHeight="251658240" behindDoc="1" locked="0" layoutInCell="1" allowOverlap="1" wp14:anchorId="64D77765" wp14:editId="3FDD1A6C">
                  <wp:simplePos x="0" y="0"/>
                  <wp:positionH relativeFrom="margin">
                    <wp:align>center</wp:align>
                  </wp:positionH>
                  <wp:positionV relativeFrom="paragraph">
                    <wp:posOffset>-393296</wp:posOffset>
                  </wp:positionV>
                  <wp:extent cx="7570470" cy="1141095"/>
                  <wp:effectExtent l="0" t="0" r="0" b="1905"/>
                  <wp:wrapNone/>
                  <wp:docPr id="1872955142" name="Rectangle 1"/>
                  <wp:cNvGraphicFramePr/>
                  <a:graphic xmlns:a="http://schemas.openxmlformats.org/drawingml/2006/main">
                    <a:graphicData uri="http://schemas.microsoft.com/office/word/2010/wordprocessingShape">
                      <wps:wsp>
                        <wps:cNvSpPr/>
                        <wps:spPr>
                          <a:xfrm>
                            <a:off x="0" y="0"/>
                            <a:ext cx="7570470" cy="114109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C99A" id="Rectangle 1" o:spid="_x0000_s1026" style="position:absolute;margin-left:0;margin-top:-30.95pt;width:596.1pt;height:8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" fillcolor="#194162 [3215]" stroked="f" strokeweight="1pt">
                  <w10:wrap anchorx="margin"/>
                </v:rect>
              </w:pict>
            </mc:Fallback>
          </mc:AlternateContent>
        </w:r>
        <w:r w:rsidR="00567645" w:rsidRPr="00567645">
          <w:rPr>
            <w:color w:val="FFFFFF"/>
          </w:rPr>
          <w:t xml:space="preserve">Page | </w:t>
        </w:r>
        <w:r w:rsidR="00567645" w:rsidRPr="00567645">
          <w:rPr>
            <w:color w:val="FFFFFF"/>
          </w:rPr>
          <w:fldChar w:fldCharType="begin"/>
        </w:r>
        <w:r w:rsidR="00567645" w:rsidRPr="00567645">
          <w:rPr>
            <w:color w:val="FFFFFF"/>
          </w:rPr>
          <w:instrText xml:space="preserve"> PAGE   \* MERGEFORMAT </w:instrText>
        </w:r>
        <w:r w:rsidR="00567645" w:rsidRPr="00567645">
          <w:rPr>
            <w:color w:val="FFFFFF"/>
          </w:rPr>
          <w:fldChar w:fldCharType="separate"/>
        </w:r>
        <w:r w:rsidR="00567645" w:rsidRPr="00567645">
          <w:rPr>
            <w:noProof/>
            <w:color w:val="FFFFFF"/>
          </w:rPr>
          <w:t>2</w:t>
        </w:r>
        <w:r w:rsidR="00567645" w:rsidRPr="00567645">
          <w:rPr>
            <w:noProof/>
            <w:color w:val="FFFFFF"/>
          </w:rPr>
          <w:fldChar w:fldCharType="end"/>
        </w:r>
      </w:p>
      <w:p w14:paraId="2E6DFFDB" w14:textId="20AF4E0B" w:rsidR="00567645" w:rsidRPr="001F5DEA" w:rsidRDefault="003B6340" w:rsidP="001F5DEA">
        <w:pPr>
          <w:pStyle w:val="Footer"/>
          <w:jc w:val="right"/>
          <w:rPr>
            <w:color w:val="FFFFFF"/>
          </w:rPr>
        </w:pPr>
        <w:r>
          <w:rPr>
            <w:noProof/>
          </w:rPr>
          <mc:AlternateContent>
            <mc:Choice Requires="wps">
              <w:drawing>
                <wp:anchor distT="0" distB="0" distL="114300" distR="114300" simplePos="0" relativeHeight="251660288" behindDoc="0" locked="0" layoutInCell="1" allowOverlap="1" wp14:anchorId="13141104" wp14:editId="2C2D3D6B">
                  <wp:simplePos x="0" y="0"/>
                  <wp:positionH relativeFrom="page">
                    <wp:align>left</wp:align>
                  </wp:positionH>
                  <wp:positionV relativeFrom="paragraph">
                    <wp:posOffset>409979</wp:posOffset>
                  </wp:positionV>
                  <wp:extent cx="7569200" cy="254000"/>
                  <wp:effectExtent l="0" t="0" r="0" b="0"/>
                  <wp:wrapNone/>
                  <wp:docPr id="1931520226" name="Rectangle 1"/>
                  <wp:cNvGraphicFramePr/>
                  <a:graphic xmlns:a="http://schemas.openxmlformats.org/drawingml/2006/main">
                    <a:graphicData uri="http://schemas.microsoft.com/office/word/2010/wordprocessingShape">
                      <wps:wsp>
                        <wps:cNvSpPr/>
                        <wps:spPr>
                          <a:xfrm>
                            <a:off x="0" y="0"/>
                            <a:ext cx="7569200" cy="254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D1824" id="Rectangle 1" o:spid="_x0000_s1026" style="position:absolute;margin-left:0;margin-top:32.3pt;width:596pt;height:20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" fillcolor="#b7995e [3214]" stroked="f" strokeweight="1pt">
                  <w10:wrap anchorx="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86CB" w14:textId="77777777" w:rsidR="00BB168C" w:rsidRDefault="00BB168C" w:rsidP="00BF08B8">
      <w:r>
        <w:separator/>
      </w:r>
    </w:p>
  </w:footnote>
  <w:footnote w:type="continuationSeparator" w:id="0">
    <w:p w14:paraId="501B5E3B" w14:textId="77777777" w:rsidR="00BB168C" w:rsidRDefault="00BB168C" w:rsidP="00BF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3252" w14:textId="29B25E17" w:rsidR="00AE30D4" w:rsidRDefault="008865DB">
    <w:pPr>
      <w:pStyle w:val="Header"/>
    </w:pPr>
    <w:r>
      <w:rPr>
        <w:noProof/>
      </w:rPr>
      <mc:AlternateContent>
        <mc:Choice Requires="wps">
          <w:drawing>
            <wp:anchor distT="0" distB="0" distL="114300" distR="114300" simplePos="0" relativeHeight="251656192" behindDoc="0" locked="0" layoutInCell="1" allowOverlap="1" wp14:anchorId="7B98A2CE" wp14:editId="29AAA8A2">
              <wp:simplePos x="0" y="0"/>
              <wp:positionH relativeFrom="page">
                <wp:posOffset>-6350</wp:posOffset>
              </wp:positionH>
              <wp:positionV relativeFrom="paragraph">
                <wp:posOffset>-443865</wp:posOffset>
              </wp:positionV>
              <wp:extent cx="7569200" cy="1350498"/>
              <wp:effectExtent l="0" t="0" r="0" b="2540"/>
              <wp:wrapTopAndBottom/>
              <wp:docPr id="717759303" name="Rectangle 1"/>
              <wp:cNvGraphicFramePr/>
              <a:graphic xmlns:a="http://schemas.openxmlformats.org/drawingml/2006/main">
                <a:graphicData uri="http://schemas.microsoft.com/office/word/2010/wordprocessingShape">
                  <wps:wsp>
                    <wps:cNvSpPr/>
                    <wps:spPr>
                      <a:xfrm>
                        <a:off x="0" y="0"/>
                        <a:ext cx="7569200" cy="1350498"/>
                      </a:xfrm>
                      <a:prstGeom prst="rect">
                        <a:avLst/>
                      </a:prstGeom>
                      <a:solidFill>
                        <a:schemeClr val="bg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7F087" id="Rectangle 1" o:spid="_x0000_s1026" style="position:absolute;margin-left:-.5pt;margin-top:-34.95pt;width:596pt;height:10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" fillcolor="#f0eade [670]" stroked="f" strokeweight="1pt">
              <w10:wrap type="topAndBottom" anchorx="page"/>
            </v:rect>
          </w:pict>
        </mc:Fallback>
      </mc:AlternateContent>
    </w:r>
    <w:r w:rsidR="0035039A">
      <w:rPr>
        <w:noProof/>
      </w:rPr>
      <w:drawing>
        <wp:anchor distT="0" distB="0" distL="114300" distR="114300" simplePos="0" relativeHeight="251657216" behindDoc="0" locked="0" layoutInCell="1" allowOverlap="1" wp14:anchorId="283EE59A" wp14:editId="109A0353">
          <wp:simplePos x="0" y="0"/>
          <wp:positionH relativeFrom="margin">
            <wp:posOffset>-450850</wp:posOffset>
          </wp:positionH>
          <wp:positionV relativeFrom="page">
            <wp:posOffset>473710</wp:posOffset>
          </wp:positionV>
          <wp:extent cx="2495550" cy="614045"/>
          <wp:effectExtent l="0" t="0" r="0" b="0"/>
          <wp:wrapNone/>
          <wp:docPr id="2091819162"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48497" name="Picture 6"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614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8CE"/>
    <w:multiLevelType w:val="hybridMultilevel"/>
    <w:tmpl w:val="F0E2CE28"/>
    <w:lvl w:ilvl="0" w:tplc="8A0451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C8303D"/>
    <w:multiLevelType w:val="hybridMultilevel"/>
    <w:tmpl w:val="44E092EC"/>
    <w:lvl w:ilvl="0" w:tplc="8C923C98">
      <w:start w:val="1"/>
      <w:numFmt w:val="bullet"/>
      <w:pStyle w:val="BulletsSkyBlue"/>
      <w:lvlText w:val=""/>
      <w:lvlJc w:val="left"/>
      <w:pPr>
        <w:ind w:left="717" w:hanging="360"/>
      </w:pPr>
      <w:rPr>
        <w:rFonts w:ascii="Symbol" w:hAnsi="Symbol" w:hint="default"/>
        <w:color w:val="00A1C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6D65DA"/>
    <w:multiLevelType w:val="hybridMultilevel"/>
    <w:tmpl w:val="EFECE93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CA4C40"/>
    <w:multiLevelType w:val="hybridMultilevel"/>
    <w:tmpl w:val="D110F5BE"/>
    <w:lvl w:ilvl="0" w:tplc="422C251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114F40"/>
    <w:multiLevelType w:val="hybridMultilevel"/>
    <w:tmpl w:val="161ED21E"/>
    <w:lvl w:ilvl="0" w:tplc="5E44D61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7386E5C"/>
    <w:multiLevelType w:val="hybridMultilevel"/>
    <w:tmpl w:val="3A149140"/>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52E9A"/>
    <w:multiLevelType w:val="hybridMultilevel"/>
    <w:tmpl w:val="5A5C0CFC"/>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0447D2"/>
    <w:multiLevelType w:val="hybridMultilevel"/>
    <w:tmpl w:val="4FF005DA"/>
    <w:lvl w:ilvl="0" w:tplc="EC5299A4">
      <w:start w:val="1"/>
      <w:numFmt w:val="lowerLetter"/>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A148B2"/>
    <w:multiLevelType w:val="hybridMultilevel"/>
    <w:tmpl w:val="977C176E"/>
    <w:lvl w:ilvl="0" w:tplc="1420642C">
      <w:start w:val="1"/>
      <w:numFmt w:val="bullet"/>
      <w:lvlText w:val=""/>
      <w:lvlJc w:val="left"/>
      <w:pPr>
        <w:ind w:left="720" w:hanging="360"/>
      </w:pPr>
      <w:rPr>
        <w:rFonts w:ascii="Symbol" w:hAnsi="Symbol" w:hint="default"/>
        <w:color w:val="19416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0377C8"/>
    <w:multiLevelType w:val="hybridMultilevel"/>
    <w:tmpl w:val="0422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0C03D3"/>
    <w:multiLevelType w:val="hybridMultilevel"/>
    <w:tmpl w:val="46A0E72E"/>
    <w:lvl w:ilvl="0" w:tplc="6794F0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C21E56"/>
    <w:multiLevelType w:val="hybridMultilevel"/>
    <w:tmpl w:val="FD74D64A"/>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42600F"/>
    <w:multiLevelType w:val="hybridMultilevel"/>
    <w:tmpl w:val="B4D03482"/>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D561D6"/>
    <w:multiLevelType w:val="hybridMultilevel"/>
    <w:tmpl w:val="6C44D618"/>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0774A5"/>
    <w:multiLevelType w:val="hybridMultilevel"/>
    <w:tmpl w:val="3CA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E1DF7"/>
    <w:multiLevelType w:val="hybridMultilevel"/>
    <w:tmpl w:val="033EE0F8"/>
    <w:lvl w:ilvl="0" w:tplc="053047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5E2D4E"/>
    <w:multiLevelType w:val="hybridMultilevel"/>
    <w:tmpl w:val="3D8A5AAA"/>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F73E1D"/>
    <w:multiLevelType w:val="hybridMultilevel"/>
    <w:tmpl w:val="657CE5AE"/>
    <w:lvl w:ilvl="0" w:tplc="FAA06A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01232D"/>
    <w:multiLevelType w:val="hybridMultilevel"/>
    <w:tmpl w:val="475CF800"/>
    <w:lvl w:ilvl="0" w:tplc="B5482C82">
      <w:start w:val="1"/>
      <w:numFmt w:val="lowerLetter"/>
      <w:pStyle w:val="Questionlist"/>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7C0AC3"/>
    <w:multiLevelType w:val="hybridMultilevel"/>
    <w:tmpl w:val="2EC6D1D4"/>
    <w:lvl w:ilvl="0" w:tplc="61F8DD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63A480D"/>
    <w:multiLevelType w:val="hybridMultilevel"/>
    <w:tmpl w:val="19009CCC"/>
    <w:lvl w:ilvl="0" w:tplc="B10C9AA8">
      <w:start w:val="1"/>
      <w:numFmt w:val="bullet"/>
      <w:pStyle w:val="BulletsNavy"/>
      <w:lvlText w:val=""/>
      <w:lvlJc w:val="left"/>
      <w:pPr>
        <w:ind w:left="1080" w:hanging="360"/>
      </w:pPr>
      <w:rPr>
        <w:rFonts w:ascii="Symbol" w:hAnsi="Symbol" w:hint="default"/>
        <w:color w:val="194162"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B49233A"/>
    <w:multiLevelType w:val="hybridMultilevel"/>
    <w:tmpl w:val="270EA2BC"/>
    <w:lvl w:ilvl="0" w:tplc="709A355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FF0A0F"/>
    <w:multiLevelType w:val="hybridMultilevel"/>
    <w:tmpl w:val="CE36A3E8"/>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A6117E"/>
    <w:multiLevelType w:val="hybridMultilevel"/>
    <w:tmpl w:val="25CA2538"/>
    <w:lvl w:ilvl="0" w:tplc="DC0EAD20">
      <w:start w:val="1"/>
      <w:numFmt w:val="bullet"/>
      <w:lvlText w:val=""/>
      <w:lvlJc w:val="left"/>
      <w:pPr>
        <w:ind w:left="720" w:hanging="360"/>
      </w:pPr>
      <w:rPr>
        <w:rFonts w:ascii="Symbol" w:hAnsi="Symbol" w:hint="default"/>
        <w:color w:val="00A1C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4201177">
    <w:abstractNumId w:val="14"/>
  </w:num>
  <w:num w:numId="2" w16cid:durableId="817460437">
    <w:abstractNumId w:val="23"/>
  </w:num>
  <w:num w:numId="3" w16cid:durableId="139855940">
    <w:abstractNumId w:val="8"/>
  </w:num>
  <w:num w:numId="4" w16cid:durableId="1372412270">
    <w:abstractNumId w:val="1"/>
  </w:num>
  <w:num w:numId="5" w16cid:durableId="423769063">
    <w:abstractNumId w:val="20"/>
  </w:num>
  <w:num w:numId="6" w16cid:durableId="399015828">
    <w:abstractNumId w:val="4"/>
  </w:num>
  <w:num w:numId="7" w16cid:durableId="1608805442">
    <w:abstractNumId w:val="21"/>
  </w:num>
  <w:num w:numId="8" w16cid:durableId="1188564185">
    <w:abstractNumId w:val="15"/>
  </w:num>
  <w:num w:numId="9" w16cid:durableId="1447967998">
    <w:abstractNumId w:val="3"/>
  </w:num>
  <w:num w:numId="10" w16cid:durableId="461731433">
    <w:abstractNumId w:val="17"/>
  </w:num>
  <w:num w:numId="11" w16cid:durableId="770317743">
    <w:abstractNumId w:val="3"/>
    <w:lvlOverride w:ilvl="0">
      <w:startOverride w:val="1"/>
    </w:lvlOverride>
  </w:num>
  <w:num w:numId="12" w16cid:durableId="368604101">
    <w:abstractNumId w:val="3"/>
    <w:lvlOverride w:ilvl="0">
      <w:startOverride w:val="1"/>
    </w:lvlOverride>
  </w:num>
  <w:num w:numId="13" w16cid:durableId="98644420">
    <w:abstractNumId w:val="3"/>
    <w:lvlOverride w:ilvl="0">
      <w:startOverride w:val="1"/>
    </w:lvlOverride>
  </w:num>
  <w:num w:numId="14" w16cid:durableId="1431389884">
    <w:abstractNumId w:val="3"/>
    <w:lvlOverride w:ilvl="0">
      <w:startOverride w:val="1"/>
    </w:lvlOverride>
  </w:num>
  <w:num w:numId="15" w16cid:durableId="1277978204">
    <w:abstractNumId w:val="3"/>
    <w:lvlOverride w:ilvl="0">
      <w:startOverride w:val="1"/>
    </w:lvlOverride>
  </w:num>
  <w:num w:numId="16" w16cid:durableId="336273468">
    <w:abstractNumId w:val="3"/>
  </w:num>
  <w:num w:numId="17" w16cid:durableId="332608338">
    <w:abstractNumId w:val="3"/>
    <w:lvlOverride w:ilvl="0">
      <w:startOverride w:val="1"/>
    </w:lvlOverride>
  </w:num>
  <w:num w:numId="18" w16cid:durableId="1130054813">
    <w:abstractNumId w:val="3"/>
    <w:lvlOverride w:ilvl="0">
      <w:startOverride w:val="1"/>
    </w:lvlOverride>
  </w:num>
  <w:num w:numId="19" w16cid:durableId="1534223122">
    <w:abstractNumId w:val="3"/>
  </w:num>
  <w:num w:numId="20" w16cid:durableId="1919905465">
    <w:abstractNumId w:val="3"/>
  </w:num>
  <w:num w:numId="21" w16cid:durableId="951861595">
    <w:abstractNumId w:val="3"/>
    <w:lvlOverride w:ilvl="0">
      <w:startOverride w:val="1"/>
    </w:lvlOverride>
  </w:num>
  <w:num w:numId="22" w16cid:durableId="1874001934">
    <w:abstractNumId w:val="3"/>
    <w:lvlOverride w:ilvl="0">
      <w:startOverride w:val="1"/>
    </w:lvlOverride>
  </w:num>
  <w:num w:numId="23" w16cid:durableId="1406341812">
    <w:abstractNumId w:val="10"/>
  </w:num>
  <w:num w:numId="24" w16cid:durableId="1149832419">
    <w:abstractNumId w:val="9"/>
  </w:num>
  <w:num w:numId="25" w16cid:durableId="1969973585">
    <w:abstractNumId w:val="10"/>
    <w:lvlOverride w:ilvl="0">
      <w:startOverride w:val="1"/>
    </w:lvlOverride>
  </w:num>
  <w:num w:numId="26" w16cid:durableId="457572914">
    <w:abstractNumId w:val="10"/>
    <w:lvlOverride w:ilvl="0">
      <w:startOverride w:val="1"/>
    </w:lvlOverride>
  </w:num>
  <w:num w:numId="27" w16cid:durableId="320164155">
    <w:abstractNumId w:val="10"/>
    <w:lvlOverride w:ilvl="0">
      <w:startOverride w:val="1"/>
    </w:lvlOverride>
  </w:num>
  <w:num w:numId="28" w16cid:durableId="832796119">
    <w:abstractNumId w:val="0"/>
  </w:num>
  <w:num w:numId="29" w16cid:durableId="1700161324">
    <w:abstractNumId w:val="0"/>
    <w:lvlOverride w:ilvl="0">
      <w:startOverride w:val="1"/>
    </w:lvlOverride>
  </w:num>
  <w:num w:numId="30" w16cid:durableId="393430201">
    <w:abstractNumId w:val="0"/>
    <w:lvlOverride w:ilvl="0">
      <w:startOverride w:val="1"/>
    </w:lvlOverride>
  </w:num>
  <w:num w:numId="31" w16cid:durableId="382339945">
    <w:abstractNumId w:val="0"/>
    <w:lvlOverride w:ilvl="0">
      <w:startOverride w:val="1"/>
    </w:lvlOverride>
  </w:num>
  <w:num w:numId="32" w16cid:durableId="384915017">
    <w:abstractNumId w:val="0"/>
    <w:lvlOverride w:ilvl="0">
      <w:startOverride w:val="1"/>
    </w:lvlOverride>
  </w:num>
  <w:num w:numId="33" w16cid:durableId="12387782">
    <w:abstractNumId w:val="0"/>
    <w:lvlOverride w:ilvl="0">
      <w:startOverride w:val="1"/>
    </w:lvlOverride>
  </w:num>
  <w:num w:numId="34" w16cid:durableId="1818261221">
    <w:abstractNumId w:val="0"/>
  </w:num>
  <w:num w:numId="35" w16cid:durableId="1013802018">
    <w:abstractNumId w:val="0"/>
    <w:lvlOverride w:ilvl="0">
      <w:startOverride w:val="1"/>
    </w:lvlOverride>
  </w:num>
  <w:num w:numId="36" w16cid:durableId="1086223693">
    <w:abstractNumId w:val="0"/>
    <w:lvlOverride w:ilvl="0">
      <w:startOverride w:val="1"/>
    </w:lvlOverride>
  </w:num>
  <w:num w:numId="37" w16cid:durableId="1802453595">
    <w:abstractNumId w:val="0"/>
    <w:lvlOverride w:ilvl="0">
      <w:startOverride w:val="1"/>
    </w:lvlOverride>
  </w:num>
  <w:num w:numId="38" w16cid:durableId="1718043068">
    <w:abstractNumId w:val="0"/>
  </w:num>
  <w:num w:numId="39" w16cid:durableId="1915582504">
    <w:abstractNumId w:val="0"/>
    <w:lvlOverride w:ilvl="0">
      <w:startOverride w:val="1"/>
    </w:lvlOverride>
  </w:num>
  <w:num w:numId="40" w16cid:durableId="340594400">
    <w:abstractNumId w:val="0"/>
  </w:num>
  <w:num w:numId="41" w16cid:durableId="1399479765">
    <w:abstractNumId w:val="0"/>
  </w:num>
  <w:num w:numId="42" w16cid:durableId="1099914877">
    <w:abstractNumId w:val="0"/>
    <w:lvlOverride w:ilvl="0">
      <w:startOverride w:val="1"/>
    </w:lvlOverride>
  </w:num>
  <w:num w:numId="43" w16cid:durableId="251863382">
    <w:abstractNumId w:val="0"/>
  </w:num>
  <w:num w:numId="44" w16cid:durableId="1117066884">
    <w:abstractNumId w:val="19"/>
  </w:num>
  <w:num w:numId="45" w16cid:durableId="1140146901">
    <w:abstractNumId w:val="7"/>
  </w:num>
  <w:num w:numId="46" w16cid:durableId="708839000">
    <w:abstractNumId w:val="11"/>
  </w:num>
  <w:num w:numId="47" w16cid:durableId="1828475063">
    <w:abstractNumId w:val="7"/>
    <w:lvlOverride w:ilvl="0">
      <w:startOverride w:val="1"/>
    </w:lvlOverride>
  </w:num>
  <w:num w:numId="48" w16cid:durableId="1339648847">
    <w:abstractNumId w:val="2"/>
  </w:num>
  <w:num w:numId="49" w16cid:durableId="2066374648">
    <w:abstractNumId w:val="18"/>
  </w:num>
  <w:num w:numId="50" w16cid:durableId="1951232449">
    <w:abstractNumId w:val="18"/>
    <w:lvlOverride w:ilvl="0">
      <w:startOverride w:val="1"/>
    </w:lvlOverride>
  </w:num>
  <w:num w:numId="51" w16cid:durableId="722756029">
    <w:abstractNumId w:val="22"/>
  </w:num>
  <w:num w:numId="52" w16cid:durableId="1905027493">
    <w:abstractNumId w:val="5"/>
  </w:num>
  <w:num w:numId="53" w16cid:durableId="50466907">
    <w:abstractNumId w:val="16"/>
  </w:num>
  <w:num w:numId="54" w16cid:durableId="670066732">
    <w:abstractNumId w:val="6"/>
  </w:num>
  <w:num w:numId="55" w16cid:durableId="591741377">
    <w:abstractNumId w:val="12"/>
  </w:num>
  <w:num w:numId="56" w16cid:durableId="230428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7A"/>
    <w:rsid w:val="00003264"/>
    <w:rsid w:val="0001112B"/>
    <w:rsid w:val="00021280"/>
    <w:rsid w:val="00032F85"/>
    <w:rsid w:val="00041F19"/>
    <w:rsid w:val="00051043"/>
    <w:rsid w:val="00057FE5"/>
    <w:rsid w:val="00067EBD"/>
    <w:rsid w:val="000700A0"/>
    <w:rsid w:val="000A7E9C"/>
    <w:rsid w:val="000B0BE3"/>
    <w:rsid w:val="000B1DD5"/>
    <w:rsid w:val="000B2273"/>
    <w:rsid w:val="000B436C"/>
    <w:rsid w:val="000B6A49"/>
    <w:rsid w:val="000C03B1"/>
    <w:rsid w:val="000C0FD5"/>
    <w:rsid w:val="000C2ECA"/>
    <w:rsid w:val="000E18AB"/>
    <w:rsid w:val="000E7FBE"/>
    <w:rsid w:val="000F00F1"/>
    <w:rsid w:val="000F2161"/>
    <w:rsid w:val="000F720A"/>
    <w:rsid w:val="0010052D"/>
    <w:rsid w:val="001060C1"/>
    <w:rsid w:val="00115471"/>
    <w:rsid w:val="00123B4A"/>
    <w:rsid w:val="00132E86"/>
    <w:rsid w:val="0013344B"/>
    <w:rsid w:val="001335C3"/>
    <w:rsid w:val="00146AD4"/>
    <w:rsid w:val="001550D5"/>
    <w:rsid w:val="00160E6F"/>
    <w:rsid w:val="00160ED7"/>
    <w:rsid w:val="00170AB3"/>
    <w:rsid w:val="00184E59"/>
    <w:rsid w:val="00196BB4"/>
    <w:rsid w:val="001A13FD"/>
    <w:rsid w:val="001C6BF3"/>
    <w:rsid w:val="001D354E"/>
    <w:rsid w:val="001E0156"/>
    <w:rsid w:val="001E728B"/>
    <w:rsid w:val="001F0896"/>
    <w:rsid w:val="001F0D69"/>
    <w:rsid w:val="001F178E"/>
    <w:rsid w:val="001F4FAD"/>
    <w:rsid w:val="001F5DEA"/>
    <w:rsid w:val="0022207F"/>
    <w:rsid w:val="00226684"/>
    <w:rsid w:val="00230CB6"/>
    <w:rsid w:val="00235127"/>
    <w:rsid w:val="00236B88"/>
    <w:rsid w:val="00240F2C"/>
    <w:rsid w:val="002463BC"/>
    <w:rsid w:val="0025375B"/>
    <w:rsid w:val="00253A6E"/>
    <w:rsid w:val="00261096"/>
    <w:rsid w:val="00262CE8"/>
    <w:rsid w:val="00277625"/>
    <w:rsid w:val="002B0C21"/>
    <w:rsid w:val="002B334E"/>
    <w:rsid w:val="002C2858"/>
    <w:rsid w:val="002D526D"/>
    <w:rsid w:val="002E0281"/>
    <w:rsid w:val="002E3C17"/>
    <w:rsid w:val="002E4059"/>
    <w:rsid w:val="002E677F"/>
    <w:rsid w:val="002F0E7A"/>
    <w:rsid w:val="002F4ACF"/>
    <w:rsid w:val="00301B0D"/>
    <w:rsid w:val="00312EBB"/>
    <w:rsid w:val="00315928"/>
    <w:rsid w:val="00316E39"/>
    <w:rsid w:val="0032065A"/>
    <w:rsid w:val="00332832"/>
    <w:rsid w:val="003350E3"/>
    <w:rsid w:val="0033705E"/>
    <w:rsid w:val="0035039A"/>
    <w:rsid w:val="00351134"/>
    <w:rsid w:val="00352E16"/>
    <w:rsid w:val="00353C35"/>
    <w:rsid w:val="00356680"/>
    <w:rsid w:val="00363E2A"/>
    <w:rsid w:val="00380919"/>
    <w:rsid w:val="003855DA"/>
    <w:rsid w:val="00396DCB"/>
    <w:rsid w:val="003A1074"/>
    <w:rsid w:val="003A6AC9"/>
    <w:rsid w:val="003B2FE4"/>
    <w:rsid w:val="003B6340"/>
    <w:rsid w:val="003C5CC9"/>
    <w:rsid w:val="003E2CE0"/>
    <w:rsid w:val="003E3B10"/>
    <w:rsid w:val="003E6DCA"/>
    <w:rsid w:val="003E74F3"/>
    <w:rsid w:val="003F7385"/>
    <w:rsid w:val="00402FCC"/>
    <w:rsid w:val="00404171"/>
    <w:rsid w:val="0040490A"/>
    <w:rsid w:val="00405C72"/>
    <w:rsid w:val="004167DE"/>
    <w:rsid w:val="004169F2"/>
    <w:rsid w:val="00422D60"/>
    <w:rsid w:val="004460BE"/>
    <w:rsid w:val="00461392"/>
    <w:rsid w:val="004653CA"/>
    <w:rsid w:val="00472A17"/>
    <w:rsid w:val="00472F9A"/>
    <w:rsid w:val="00487120"/>
    <w:rsid w:val="00497D08"/>
    <w:rsid w:val="004A2F56"/>
    <w:rsid w:val="004B09B4"/>
    <w:rsid w:val="004C4F19"/>
    <w:rsid w:val="004D1394"/>
    <w:rsid w:val="004D48AD"/>
    <w:rsid w:val="004E39E1"/>
    <w:rsid w:val="004F19E8"/>
    <w:rsid w:val="005006A9"/>
    <w:rsid w:val="00510DD0"/>
    <w:rsid w:val="00512847"/>
    <w:rsid w:val="00522281"/>
    <w:rsid w:val="00522AC2"/>
    <w:rsid w:val="00527E25"/>
    <w:rsid w:val="005356B6"/>
    <w:rsid w:val="00537E82"/>
    <w:rsid w:val="00541B93"/>
    <w:rsid w:val="00555FCA"/>
    <w:rsid w:val="00557FD5"/>
    <w:rsid w:val="00567645"/>
    <w:rsid w:val="00571E38"/>
    <w:rsid w:val="00573780"/>
    <w:rsid w:val="00577A27"/>
    <w:rsid w:val="005802DD"/>
    <w:rsid w:val="00582758"/>
    <w:rsid w:val="00585B78"/>
    <w:rsid w:val="00586F9E"/>
    <w:rsid w:val="00587112"/>
    <w:rsid w:val="005A00BE"/>
    <w:rsid w:val="005A4F99"/>
    <w:rsid w:val="005A7F54"/>
    <w:rsid w:val="005B7277"/>
    <w:rsid w:val="005D594A"/>
    <w:rsid w:val="005E2191"/>
    <w:rsid w:val="005E6FEB"/>
    <w:rsid w:val="005F238D"/>
    <w:rsid w:val="00621FA4"/>
    <w:rsid w:val="00633182"/>
    <w:rsid w:val="006339E0"/>
    <w:rsid w:val="006429AD"/>
    <w:rsid w:val="00645744"/>
    <w:rsid w:val="00646AE2"/>
    <w:rsid w:val="006658D6"/>
    <w:rsid w:val="00665965"/>
    <w:rsid w:val="00665F76"/>
    <w:rsid w:val="00672C61"/>
    <w:rsid w:val="0068173C"/>
    <w:rsid w:val="00685E2C"/>
    <w:rsid w:val="00690335"/>
    <w:rsid w:val="006B0D0A"/>
    <w:rsid w:val="006B6AAA"/>
    <w:rsid w:val="006E2BE7"/>
    <w:rsid w:val="006E7AF0"/>
    <w:rsid w:val="0071343C"/>
    <w:rsid w:val="00715E2D"/>
    <w:rsid w:val="0072228E"/>
    <w:rsid w:val="0073350C"/>
    <w:rsid w:val="00735D64"/>
    <w:rsid w:val="0073666F"/>
    <w:rsid w:val="00736AEB"/>
    <w:rsid w:val="00737996"/>
    <w:rsid w:val="00753755"/>
    <w:rsid w:val="007568AF"/>
    <w:rsid w:val="00764272"/>
    <w:rsid w:val="007661A7"/>
    <w:rsid w:val="007669DA"/>
    <w:rsid w:val="00770D08"/>
    <w:rsid w:val="00771E90"/>
    <w:rsid w:val="007A5F8E"/>
    <w:rsid w:val="007A79FE"/>
    <w:rsid w:val="007B6CCF"/>
    <w:rsid w:val="007B7467"/>
    <w:rsid w:val="007C53AE"/>
    <w:rsid w:val="007D2767"/>
    <w:rsid w:val="007D2899"/>
    <w:rsid w:val="007D559A"/>
    <w:rsid w:val="007E444D"/>
    <w:rsid w:val="007E502E"/>
    <w:rsid w:val="007E54BD"/>
    <w:rsid w:val="007F0A62"/>
    <w:rsid w:val="007F0F42"/>
    <w:rsid w:val="007F5BC9"/>
    <w:rsid w:val="00803338"/>
    <w:rsid w:val="00812182"/>
    <w:rsid w:val="00814988"/>
    <w:rsid w:val="00815D29"/>
    <w:rsid w:val="008230B1"/>
    <w:rsid w:val="008402BF"/>
    <w:rsid w:val="008432D1"/>
    <w:rsid w:val="00846C9A"/>
    <w:rsid w:val="00854D47"/>
    <w:rsid w:val="008644CD"/>
    <w:rsid w:val="00866B84"/>
    <w:rsid w:val="00872B74"/>
    <w:rsid w:val="00883AC5"/>
    <w:rsid w:val="008865DB"/>
    <w:rsid w:val="00892CAE"/>
    <w:rsid w:val="008A1862"/>
    <w:rsid w:val="008D0628"/>
    <w:rsid w:val="008D0F68"/>
    <w:rsid w:val="008D607A"/>
    <w:rsid w:val="008E31B0"/>
    <w:rsid w:val="009025F4"/>
    <w:rsid w:val="00912DD3"/>
    <w:rsid w:val="00927202"/>
    <w:rsid w:val="00932E04"/>
    <w:rsid w:val="00940650"/>
    <w:rsid w:val="009460B0"/>
    <w:rsid w:val="00954BEC"/>
    <w:rsid w:val="0095634B"/>
    <w:rsid w:val="00956FC0"/>
    <w:rsid w:val="00957647"/>
    <w:rsid w:val="009619C8"/>
    <w:rsid w:val="00962277"/>
    <w:rsid w:val="00963A4D"/>
    <w:rsid w:val="0097460F"/>
    <w:rsid w:val="0097609A"/>
    <w:rsid w:val="009762E9"/>
    <w:rsid w:val="00997E4D"/>
    <w:rsid w:val="009A1DF2"/>
    <w:rsid w:val="009B5386"/>
    <w:rsid w:val="009D0880"/>
    <w:rsid w:val="009D1BB8"/>
    <w:rsid w:val="009E19B0"/>
    <w:rsid w:val="00A316B1"/>
    <w:rsid w:val="00A31C78"/>
    <w:rsid w:val="00A34039"/>
    <w:rsid w:val="00A42CAD"/>
    <w:rsid w:val="00A46E0C"/>
    <w:rsid w:val="00A57E3B"/>
    <w:rsid w:val="00A67379"/>
    <w:rsid w:val="00A67C21"/>
    <w:rsid w:val="00A77307"/>
    <w:rsid w:val="00A97697"/>
    <w:rsid w:val="00AB2F71"/>
    <w:rsid w:val="00AD462D"/>
    <w:rsid w:val="00AE30D4"/>
    <w:rsid w:val="00AF1DCE"/>
    <w:rsid w:val="00B017FC"/>
    <w:rsid w:val="00B201A6"/>
    <w:rsid w:val="00B20ECA"/>
    <w:rsid w:val="00B21291"/>
    <w:rsid w:val="00B23846"/>
    <w:rsid w:val="00B24A04"/>
    <w:rsid w:val="00B34A4C"/>
    <w:rsid w:val="00B453FB"/>
    <w:rsid w:val="00B50CFE"/>
    <w:rsid w:val="00B513D6"/>
    <w:rsid w:val="00B52127"/>
    <w:rsid w:val="00B55A38"/>
    <w:rsid w:val="00B56092"/>
    <w:rsid w:val="00B561D0"/>
    <w:rsid w:val="00B714B6"/>
    <w:rsid w:val="00B747B4"/>
    <w:rsid w:val="00B80381"/>
    <w:rsid w:val="00B875E8"/>
    <w:rsid w:val="00B9516F"/>
    <w:rsid w:val="00B953B3"/>
    <w:rsid w:val="00B97322"/>
    <w:rsid w:val="00BA367E"/>
    <w:rsid w:val="00BA4730"/>
    <w:rsid w:val="00BA73E5"/>
    <w:rsid w:val="00BA7A49"/>
    <w:rsid w:val="00BA7EEC"/>
    <w:rsid w:val="00BB168C"/>
    <w:rsid w:val="00BB1C5E"/>
    <w:rsid w:val="00BB275C"/>
    <w:rsid w:val="00BC2C36"/>
    <w:rsid w:val="00BD5C8D"/>
    <w:rsid w:val="00BE3F83"/>
    <w:rsid w:val="00BE4F94"/>
    <w:rsid w:val="00BE5B77"/>
    <w:rsid w:val="00BE6E0E"/>
    <w:rsid w:val="00BF08B8"/>
    <w:rsid w:val="00C00C62"/>
    <w:rsid w:val="00C06944"/>
    <w:rsid w:val="00C1341A"/>
    <w:rsid w:val="00C16A2F"/>
    <w:rsid w:val="00C26580"/>
    <w:rsid w:val="00C37CB5"/>
    <w:rsid w:val="00C443B1"/>
    <w:rsid w:val="00C462FA"/>
    <w:rsid w:val="00C46521"/>
    <w:rsid w:val="00C46CD2"/>
    <w:rsid w:val="00C46E57"/>
    <w:rsid w:val="00C47143"/>
    <w:rsid w:val="00C60A82"/>
    <w:rsid w:val="00C623B0"/>
    <w:rsid w:val="00C6655F"/>
    <w:rsid w:val="00C67EF8"/>
    <w:rsid w:val="00C70094"/>
    <w:rsid w:val="00C737FA"/>
    <w:rsid w:val="00C80B62"/>
    <w:rsid w:val="00C921D8"/>
    <w:rsid w:val="00CA18B8"/>
    <w:rsid w:val="00CA4480"/>
    <w:rsid w:val="00CC136E"/>
    <w:rsid w:val="00CC5121"/>
    <w:rsid w:val="00CC7F82"/>
    <w:rsid w:val="00CD70FD"/>
    <w:rsid w:val="00D0170E"/>
    <w:rsid w:val="00D170F3"/>
    <w:rsid w:val="00D21BAE"/>
    <w:rsid w:val="00D2528E"/>
    <w:rsid w:val="00D36251"/>
    <w:rsid w:val="00D36B88"/>
    <w:rsid w:val="00D42D93"/>
    <w:rsid w:val="00D4518F"/>
    <w:rsid w:val="00D51CF6"/>
    <w:rsid w:val="00D605AF"/>
    <w:rsid w:val="00D64FE3"/>
    <w:rsid w:val="00D76ADB"/>
    <w:rsid w:val="00D81507"/>
    <w:rsid w:val="00D95EC1"/>
    <w:rsid w:val="00D97E47"/>
    <w:rsid w:val="00DA23E0"/>
    <w:rsid w:val="00DA68EF"/>
    <w:rsid w:val="00DA6C10"/>
    <w:rsid w:val="00DD3850"/>
    <w:rsid w:val="00DD712A"/>
    <w:rsid w:val="00DE19BA"/>
    <w:rsid w:val="00DE4783"/>
    <w:rsid w:val="00E03D23"/>
    <w:rsid w:val="00E0400C"/>
    <w:rsid w:val="00E20D36"/>
    <w:rsid w:val="00E22307"/>
    <w:rsid w:val="00E33491"/>
    <w:rsid w:val="00E33A5C"/>
    <w:rsid w:val="00E41773"/>
    <w:rsid w:val="00E46FF2"/>
    <w:rsid w:val="00E474AE"/>
    <w:rsid w:val="00E519A2"/>
    <w:rsid w:val="00E52D47"/>
    <w:rsid w:val="00E5438A"/>
    <w:rsid w:val="00E578F0"/>
    <w:rsid w:val="00E64DD8"/>
    <w:rsid w:val="00E71435"/>
    <w:rsid w:val="00E7396A"/>
    <w:rsid w:val="00E81B98"/>
    <w:rsid w:val="00E8742A"/>
    <w:rsid w:val="00E925DD"/>
    <w:rsid w:val="00E93B53"/>
    <w:rsid w:val="00EA4FDD"/>
    <w:rsid w:val="00EC4809"/>
    <w:rsid w:val="00ED2719"/>
    <w:rsid w:val="00ED589C"/>
    <w:rsid w:val="00ED76AA"/>
    <w:rsid w:val="00EE315E"/>
    <w:rsid w:val="00EE76D1"/>
    <w:rsid w:val="00EE7BFA"/>
    <w:rsid w:val="00EF686E"/>
    <w:rsid w:val="00F0413C"/>
    <w:rsid w:val="00F2514A"/>
    <w:rsid w:val="00F303D5"/>
    <w:rsid w:val="00F32BB4"/>
    <w:rsid w:val="00F36430"/>
    <w:rsid w:val="00F442EC"/>
    <w:rsid w:val="00F45126"/>
    <w:rsid w:val="00F54542"/>
    <w:rsid w:val="00F610C7"/>
    <w:rsid w:val="00F67153"/>
    <w:rsid w:val="00F850E8"/>
    <w:rsid w:val="00F87B4A"/>
    <w:rsid w:val="00F90873"/>
    <w:rsid w:val="00F91981"/>
    <w:rsid w:val="00FA0F2E"/>
    <w:rsid w:val="00FA1458"/>
    <w:rsid w:val="00FB0A30"/>
    <w:rsid w:val="00FB4C80"/>
    <w:rsid w:val="00FC3BC3"/>
    <w:rsid w:val="00FC50F8"/>
    <w:rsid w:val="00FC70CA"/>
    <w:rsid w:val="00FD399F"/>
    <w:rsid w:val="00FF118E"/>
    <w:rsid w:val="00FF27DA"/>
    <w:rsid w:val="00FF5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AF3A"/>
  <w15:chartTrackingRefBased/>
  <w15:docId w15:val="{E2160F46-F415-416B-97C2-1A28655D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57"/>
    <w:pPr>
      <w:spacing w:before="120" w:after="120"/>
    </w:pPr>
    <w:rPr>
      <w:rFonts w:ascii="Verdana" w:hAnsi="Verdana"/>
      <w:sz w:val="20"/>
    </w:rPr>
  </w:style>
  <w:style w:type="paragraph" w:styleId="Heading1">
    <w:name w:val="heading 1"/>
    <w:basedOn w:val="Normal"/>
    <w:next w:val="Normal"/>
    <w:link w:val="Heading1Char"/>
    <w:uiPriority w:val="9"/>
    <w:qFormat/>
    <w:rsid w:val="00DA68EF"/>
    <w:pPr>
      <w:keepNext/>
      <w:keepLines/>
      <w:spacing w:before="360" w:after="80"/>
      <w:outlineLvl w:val="0"/>
    </w:pPr>
    <w:rPr>
      <w:rFonts w:eastAsiaTheme="majorEastAsia" w:cstheme="majorBidi"/>
      <w:b/>
      <w:color w:val="194162" w:themeColor="text1"/>
      <w:sz w:val="44"/>
      <w:szCs w:val="40"/>
    </w:rPr>
  </w:style>
  <w:style w:type="paragraph" w:styleId="Heading2">
    <w:name w:val="heading 2"/>
    <w:basedOn w:val="Normal"/>
    <w:next w:val="Normal"/>
    <w:link w:val="Heading2Char"/>
    <w:uiPriority w:val="9"/>
    <w:unhideWhenUsed/>
    <w:qFormat/>
    <w:rsid w:val="00A31C78"/>
    <w:pPr>
      <w:keepNext/>
      <w:keepLines/>
      <w:spacing w:before="160" w:after="80"/>
      <w:outlineLvl w:val="1"/>
    </w:pPr>
    <w:rPr>
      <w:rFonts w:eastAsiaTheme="majorEastAsia" w:cstheme="majorBidi"/>
      <w:b/>
      <w:color w:val="00A1C7" w:themeColor="accent1"/>
      <w:sz w:val="32"/>
      <w:szCs w:val="32"/>
    </w:rPr>
  </w:style>
  <w:style w:type="paragraph" w:styleId="Heading3">
    <w:name w:val="heading 3"/>
    <w:basedOn w:val="Normal"/>
    <w:next w:val="Normal"/>
    <w:link w:val="Heading3Char"/>
    <w:uiPriority w:val="9"/>
    <w:unhideWhenUsed/>
    <w:qFormat/>
    <w:rsid w:val="00DA68EF"/>
    <w:pPr>
      <w:keepNext/>
      <w:keepLines/>
      <w:spacing w:before="160" w:after="80"/>
      <w:outlineLvl w:val="2"/>
    </w:pPr>
    <w:rPr>
      <w:rFonts w:eastAsiaTheme="majorEastAsia" w:cstheme="majorBidi"/>
      <w:b/>
      <w:color w:val="000000"/>
      <w:sz w:val="24"/>
      <w:szCs w:val="28"/>
    </w:rPr>
  </w:style>
  <w:style w:type="paragraph" w:styleId="Heading4">
    <w:name w:val="heading 4"/>
    <w:basedOn w:val="Normal"/>
    <w:next w:val="Normal"/>
    <w:link w:val="Heading4Char"/>
    <w:uiPriority w:val="9"/>
    <w:unhideWhenUsed/>
    <w:qFormat/>
    <w:rsid w:val="00DA68EF"/>
    <w:pPr>
      <w:keepNext/>
      <w:keepLines/>
      <w:spacing w:before="80" w:after="40"/>
      <w:outlineLvl w:val="3"/>
    </w:pPr>
    <w:rPr>
      <w:rFonts w:eastAsiaTheme="majorEastAsia" w:cstheme="majorBidi"/>
      <w:i/>
      <w:iCs/>
      <w:color w:val="000000"/>
    </w:rPr>
  </w:style>
  <w:style w:type="paragraph" w:styleId="Heading5">
    <w:name w:val="heading 5"/>
    <w:basedOn w:val="Normal"/>
    <w:next w:val="Normal"/>
    <w:link w:val="Heading5Char"/>
    <w:uiPriority w:val="9"/>
    <w:semiHidden/>
    <w:unhideWhenUsed/>
    <w:qFormat/>
    <w:rsid w:val="00DA68EF"/>
    <w:pPr>
      <w:keepNext/>
      <w:keepLines/>
      <w:spacing w:before="80" w:after="40"/>
      <w:outlineLvl w:val="4"/>
    </w:pPr>
    <w:rPr>
      <w:rFonts w:eastAsiaTheme="majorEastAsia" w:cstheme="majorBidi"/>
      <w:color w:val="007895" w:themeColor="accent1" w:themeShade="BF"/>
    </w:rPr>
  </w:style>
  <w:style w:type="paragraph" w:styleId="Heading6">
    <w:name w:val="heading 6"/>
    <w:basedOn w:val="Normal"/>
    <w:next w:val="Normal"/>
    <w:link w:val="Heading6Char"/>
    <w:uiPriority w:val="9"/>
    <w:semiHidden/>
    <w:unhideWhenUsed/>
    <w:qFormat/>
    <w:rsid w:val="00DA68EF"/>
    <w:pPr>
      <w:keepNext/>
      <w:keepLines/>
      <w:spacing w:before="40"/>
      <w:outlineLvl w:val="5"/>
    </w:pPr>
    <w:rPr>
      <w:rFonts w:eastAsiaTheme="majorEastAsia" w:cstheme="majorBidi"/>
      <w:i/>
      <w:iCs/>
      <w:color w:val="3687CB" w:themeColor="text1" w:themeTint="A6"/>
    </w:rPr>
  </w:style>
  <w:style w:type="paragraph" w:styleId="Heading7">
    <w:name w:val="heading 7"/>
    <w:basedOn w:val="Normal"/>
    <w:next w:val="Normal"/>
    <w:link w:val="Heading7Char"/>
    <w:uiPriority w:val="9"/>
    <w:semiHidden/>
    <w:unhideWhenUsed/>
    <w:qFormat/>
    <w:rsid w:val="00DA68EF"/>
    <w:pPr>
      <w:keepNext/>
      <w:keepLines/>
      <w:spacing w:before="40"/>
      <w:outlineLvl w:val="6"/>
    </w:pPr>
    <w:rPr>
      <w:rFonts w:eastAsiaTheme="majorEastAsia" w:cstheme="majorBidi"/>
      <w:color w:val="3687CB" w:themeColor="text1" w:themeTint="A6"/>
    </w:rPr>
  </w:style>
  <w:style w:type="paragraph" w:styleId="Heading8">
    <w:name w:val="heading 8"/>
    <w:basedOn w:val="Normal"/>
    <w:next w:val="Normal"/>
    <w:link w:val="Heading8Char"/>
    <w:uiPriority w:val="9"/>
    <w:semiHidden/>
    <w:unhideWhenUsed/>
    <w:qFormat/>
    <w:rsid w:val="00DA68EF"/>
    <w:pPr>
      <w:keepNext/>
      <w:keepLines/>
      <w:outlineLvl w:val="7"/>
    </w:pPr>
    <w:rPr>
      <w:rFonts w:eastAsiaTheme="majorEastAsia" w:cstheme="majorBidi"/>
      <w:i/>
      <w:iCs/>
      <w:color w:val="255F91" w:themeColor="text1" w:themeTint="D8"/>
    </w:rPr>
  </w:style>
  <w:style w:type="paragraph" w:styleId="Heading9">
    <w:name w:val="heading 9"/>
    <w:basedOn w:val="Normal"/>
    <w:next w:val="Normal"/>
    <w:link w:val="Heading9Char"/>
    <w:uiPriority w:val="9"/>
    <w:semiHidden/>
    <w:unhideWhenUsed/>
    <w:qFormat/>
    <w:rsid w:val="00DA68EF"/>
    <w:pPr>
      <w:keepNext/>
      <w:keepLines/>
      <w:outlineLvl w:val="8"/>
    </w:pPr>
    <w:rPr>
      <w:rFonts w:eastAsiaTheme="majorEastAsia" w:cstheme="majorBidi"/>
      <w:color w:val="255F9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8EF"/>
    <w:rPr>
      <w:rFonts w:ascii="Verdana" w:eastAsiaTheme="majorEastAsia" w:hAnsi="Verdana" w:cstheme="majorBidi"/>
      <w:b/>
      <w:color w:val="194162" w:themeColor="text1"/>
      <w:sz w:val="44"/>
      <w:szCs w:val="40"/>
    </w:rPr>
  </w:style>
  <w:style w:type="character" w:customStyle="1" w:styleId="Heading2Char">
    <w:name w:val="Heading 2 Char"/>
    <w:basedOn w:val="DefaultParagraphFont"/>
    <w:link w:val="Heading2"/>
    <w:uiPriority w:val="9"/>
    <w:rsid w:val="00A31C78"/>
    <w:rPr>
      <w:rFonts w:ascii="Verdana" w:eastAsiaTheme="majorEastAsia" w:hAnsi="Verdana" w:cstheme="majorBidi"/>
      <w:b/>
      <w:color w:val="00A1C7" w:themeColor="accent1"/>
      <w:sz w:val="32"/>
      <w:szCs w:val="32"/>
    </w:rPr>
  </w:style>
  <w:style w:type="character" w:customStyle="1" w:styleId="Heading3Char">
    <w:name w:val="Heading 3 Char"/>
    <w:basedOn w:val="DefaultParagraphFont"/>
    <w:link w:val="Heading3"/>
    <w:uiPriority w:val="9"/>
    <w:rsid w:val="00DA68EF"/>
    <w:rPr>
      <w:rFonts w:ascii="Verdana" w:eastAsiaTheme="majorEastAsia" w:hAnsi="Verdana" w:cstheme="majorBidi"/>
      <w:b/>
      <w:color w:val="000000"/>
      <w:szCs w:val="28"/>
    </w:rPr>
  </w:style>
  <w:style w:type="character" w:customStyle="1" w:styleId="Heading4Char">
    <w:name w:val="Heading 4 Char"/>
    <w:basedOn w:val="DefaultParagraphFont"/>
    <w:link w:val="Heading4"/>
    <w:uiPriority w:val="9"/>
    <w:rsid w:val="00DA68EF"/>
    <w:rPr>
      <w:rFonts w:ascii="Verdana" w:eastAsiaTheme="majorEastAsia" w:hAnsi="Verdana" w:cstheme="majorBidi"/>
      <w:i/>
      <w:iCs/>
      <w:color w:val="000000"/>
      <w:sz w:val="20"/>
    </w:rPr>
  </w:style>
  <w:style w:type="character" w:customStyle="1" w:styleId="Heading5Char">
    <w:name w:val="Heading 5 Char"/>
    <w:basedOn w:val="DefaultParagraphFont"/>
    <w:link w:val="Heading5"/>
    <w:uiPriority w:val="9"/>
    <w:semiHidden/>
    <w:rsid w:val="00DA68EF"/>
    <w:rPr>
      <w:rFonts w:eastAsiaTheme="majorEastAsia" w:cstheme="majorBidi"/>
      <w:color w:val="007895" w:themeColor="accent1" w:themeShade="BF"/>
    </w:rPr>
  </w:style>
  <w:style w:type="character" w:customStyle="1" w:styleId="Heading6Char">
    <w:name w:val="Heading 6 Char"/>
    <w:basedOn w:val="DefaultParagraphFont"/>
    <w:link w:val="Heading6"/>
    <w:uiPriority w:val="9"/>
    <w:semiHidden/>
    <w:rsid w:val="00DA68EF"/>
    <w:rPr>
      <w:rFonts w:eastAsiaTheme="majorEastAsia" w:cstheme="majorBidi"/>
      <w:i/>
      <w:iCs/>
      <w:color w:val="3687CB" w:themeColor="text1" w:themeTint="A6"/>
    </w:rPr>
  </w:style>
  <w:style w:type="character" w:customStyle="1" w:styleId="Heading7Char">
    <w:name w:val="Heading 7 Char"/>
    <w:basedOn w:val="DefaultParagraphFont"/>
    <w:link w:val="Heading7"/>
    <w:uiPriority w:val="9"/>
    <w:semiHidden/>
    <w:rsid w:val="00DA68EF"/>
    <w:rPr>
      <w:rFonts w:eastAsiaTheme="majorEastAsia" w:cstheme="majorBidi"/>
      <w:color w:val="3687CB" w:themeColor="text1" w:themeTint="A6"/>
    </w:rPr>
  </w:style>
  <w:style w:type="character" w:customStyle="1" w:styleId="Heading8Char">
    <w:name w:val="Heading 8 Char"/>
    <w:basedOn w:val="DefaultParagraphFont"/>
    <w:link w:val="Heading8"/>
    <w:uiPriority w:val="9"/>
    <w:semiHidden/>
    <w:rsid w:val="00DA68EF"/>
    <w:rPr>
      <w:rFonts w:eastAsiaTheme="majorEastAsia" w:cstheme="majorBidi"/>
      <w:i/>
      <w:iCs/>
      <w:color w:val="255F91" w:themeColor="text1" w:themeTint="D8"/>
    </w:rPr>
  </w:style>
  <w:style w:type="character" w:customStyle="1" w:styleId="Heading9Char">
    <w:name w:val="Heading 9 Char"/>
    <w:basedOn w:val="DefaultParagraphFont"/>
    <w:link w:val="Heading9"/>
    <w:uiPriority w:val="9"/>
    <w:semiHidden/>
    <w:rsid w:val="00DA68EF"/>
    <w:rPr>
      <w:rFonts w:eastAsiaTheme="majorEastAsia" w:cstheme="majorBidi"/>
      <w:color w:val="255F91" w:themeColor="text1" w:themeTint="D8"/>
    </w:rPr>
  </w:style>
  <w:style w:type="paragraph" w:styleId="Subtitle">
    <w:name w:val="Subtitle"/>
    <w:basedOn w:val="Heading2"/>
    <w:next w:val="Normal"/>
    <w:link w:val="SubtitleChar"/>
    <w:uiPriority w:val="11"/>
    <w:qFormat/>
    <w:rsid w:val="00DA68EF"/>
  </w:style>
  <w:style w:type="character" w:customStyle="1" w:styleId="SubtitleChar">
    <w:name w:val="Subtitle Char"/>
    <w:basedOn w:val="DefaultParagraphFont"/>
    <w:link w:val="Subtitle"/>
    <w:uiPriority w:val="11"/>
    <w:rsid w:val="00DA68EF"/>
    <w:rPr>
      <w:rFonts w:asciiTheme="majorHAnsi" w:eastAsiaTheme="majorEastAsia" w:hAnsiTheme="majorHAnsi" w:cstheme="majorBidi"/>
      <w:b/>
      <w:color w:val="00A1C7" w:themeColor="accent1"/>
      <w:sz w:val="32"/>
      <w:szCs w:val="32"/>
    </w:rPr>
  </w:style>
  <w:style w:type="paragraph" w:styleId="Title">
    <w:name w:val="Title"/>
    <w:basedOn w:val="Heading3"/>
    <w:next w:val="Normal"/>
    <w:link w:val="TitleChar"/>
    <w:uiPriority w:val="10"/>
    <w:qFormat/>
    <w:rsid w:val="00DA68EF"/>
  </w:style>
  <w:style w:type="character" w:customStyle="1" w:styleId="TitleChar">
    <w:name w:val="Title Char"/>
    <w:basedOn w:val="DefaultParagraphFont"/>
    <w:link w:val="Title"/>
    <w:uiPriority w:val="10"/>
    <w:rsid w:val="00DA68EF"/>
    <w:rPr>
      <w:rFonts w:ascii="Verdana" w:eastAsiaTheme="majorEastAsia" w:hAnsi="Verdana" w:cstheme="majorBidi"/>
      <w:b/>
      <w:color w:val="000000"/>
      <w:szCs w:val="28"/>
    </w:rPr>
  </w:style>
  <w:style w:type="paragraph" w:styleId="Quote">
    <w:name w:val="Quote"/>
    <w:basedOn w:val="Normal"/>
    <w:next w:val="Normal"/>
    <w:link w:val="QuoteChar"/>
    <w:uiPriority w:val="29"/>
    <w:qFormat/>
    <w:rsid w:val="00DA68EF"/>
    <w:pPr>
      <w:spacing w:before="160" w:after="160"/>
      <w:jc w:val="center"/>
    </w:pPr>
    <w:rPr>
      <w:b/>
      <w:i/>
      <w:iCs/>
      <w:color w:val="B7995E" w:themeColor="background2"/>
    </w:rPr>
  </w:style>
  <w:style w:type="character" w:customStyle="1" w:styleId="QuoteChar">
    <w:name w:val="Quote Char"/>
    <w:basedOn w:val="DefaultParagraphFont"/>
    <w:link w:val="Quote"/>
    <w:uiPriority w:val="29"/>
    <w:rsid w:val="00DA68EF"/>
    <w:rPr>
      <w:rFonts w:ascii="Verdana" w:hAnsi="Verdana"/>
      <w:b/>
      <w:i/>
      <w:iCs/>
      <w:color w:val="B7995E" w:themeColor="background2"/>
      <w:sz w:val="20"/>
    </w:rPr>
  </w:style>
  <w:style w:type="paragraph" w:styleId="ListParagraph">
    <w:name w:val="List Paragraph"/>
    <w:aliases w:val="Numbered normal"/>
    <w:basedOn w:val="Normal"/>
    <w:autoRedefine/>
    <w:uiPriority w:val="34"/>
    <w:qFormat/>
    <w:rsid w:val="00E03D23"/>
    <w:pPr>
      <w:numPr>
        <w:numId w:val="45"/>
      </w:numPr>
      <w:spacing w:before="80" w:after="80" w:line="259" w:lineRule="auto"/>
    </w:pPr>
  </w:style>
  <w:style w:type="character" w:styleId="IntenseEmphasis">
    <w:name w:val="Intense Emphasis"/>
    <w:basedOn w:val="DefaultParagraphFont"/>
    <w:uiPriority w:val="21"/>
    <w:qFormat/>
    <w:rsid w:val="00DA68EF"/>
    <w:rPr>
      <w:rFonts w:ascii="Verdana" w:hAnsi="Verdana"/>
      <w:i/>
      <w:iCs/>
      <w:color w:val="00A1C7" w:themeColor="accent1"/>
      <w:sz w:val="20"/>
    </w:rPr>
  </w:style>
  <w:style w:type="paragraph" w:styleId="IntenseQuote">
    <w:name w:val="Intense Quote"/>
    <w:basedOn w:val="Normal"/>
    <w:next w:val="Normal"/>
    <w:link w:val="IntenseQuoteChar"/>
    <w:uiPriority w:val="30"/>
    <w:qFormat/>
    <w:rsid w:val="00DA68EF"/>
    <w:pPr>
      <w:pBdr>
        <w:top w:val="single" w:sz="4" w:space="10" w:color="007895" w:themeColor="accent1" w:themeShade="BF"/>
        <w:bottom w:val="single" w:sz="4" w:space="10" w:color="007895" w:themeColor="accent1" w:themeShade="BF"/>
      </w:pBdr>
      <w:spacing w:before="360" w:after="360"/>
      <w:ind w:left="864" w:right="864"/>
      <w:jc w:val="center"/>
    </w:pPr>
    <w:rPr>
      <w:i/>
      <w:iCs/>
      <w:color w:val="194162" w:themeColor="text1"/>
    </w:rPr>
  </w:style>
  <w:style w:type="character" w:customStyle="1" w:styleId="IntenseQuoteChar">
    <w:name w:val="Intense Quote Char"/>
    <w:basedOn w:val="DefaultParagraphFont"/>
    <w:link w:val="IntenseQuote"/>
    <w:uiPriority w:val="30"/>
    <w:rsid w:val="00DA68EF"/>
    <w:rPr>
      <w:rFonts w:ascii="Verdana" w:hAnsi="Verdana"/>
      <w:i/>
      <w:iCs/>
      <w:color w:val="194162" w:themeColor="text1"/>
      <w:sz w:val="20"/>
    </w:rPr>
  </w:style>
  <w:style w:type="character" w:styleId="IntenseReference">
    <w:name w:val="Intense Reference"/>
    <w:basedOn w:val="DefaultParagraphFont"/>
    <w:uiPriority w:val="32"/>
    <w:qFormat/>
    <w:rsid w:val="00DA68EF"/>
    <w:rPr>
      <w:rFonts w:ascii="Verdana" w:hAnsi="Verdana"/>
      <w:b/>
      <w:bCs/>
      <w:smallCaps/>
      <w:color w:val="000000"/>
      <w:spacing w:val="5"/>
      <w:sz w:val="18"/>
    </w:rPr>
  </w:style>
  <w:style w:type="paragraph" w:styleId="NoSpacing">
    <w:name w:val="No Spacing"/>
    <w:basedOn w:val="Normal"/>
    <w:next w:val="Normal"/>
    <w:link w:val="NoSpacingChar"/>
    <w:autoRedefine/>
    <w:uiPriority w:val="1"/>
    <w:qFormat/>
    <w:rsid w:val="00DA68EF"/>
  </w:style>
  <w:style w:type="character" w:styleId="SubtleEmphasis">
    <w:name w:val="Subtle Emphasis"/>
    <w:basedOn w:val="DefaultParagraphFont"/>
    <w:uiPriority w:val="19"/>
    <w:qFormat/>
    <w:rsid w:val="00DA68EF"/>
    <w:rPr>
      <w:rFonts w:ascii="Verdana" w:hAnsi="Verdana"/>
      <w:i/>
      <w:iCs/>
      <w:color w:val="000000"/>
    </w:rPr>
  </w:style>
  <w:style w:type="character" w:styleId="Emphasis">
    <w:name w:val="Emphasis"/>
    <w:basedOn w:val="DefaultParagraphFont"/>
    <w:uiPriority w:val="20"/>
    <w:qFormat/>
    <w:rsid w:val="00DA68EF"/>
    <w:rPr>
      <w:rFonts w:ascii="Verdana" w:hAnsi="Verdana"/>
      <w:i/>
      <w:iCs/>
      <w:sz w:val="20"/>
    </w:rPr>
  </w:style>
  <w:style w:type="character" w:styleId="Strong">
    <w:name w:val="Strong"/>
    <w:basedOn w:val="DefaultParagraphFont"/>
    <w:uiPriority w:val="22"/>
    <w:qFormat/>
    <w:rsid w:val="00DA68EF"/>
    <w:rPr>
      <w:rFonts w:ascii="Verdana" w:hAnsi="Verdana"/>
      <w:b/>
      <w:bCs/>
      <w:sz w:val="20"/>
    </w:rPr>
  </w:style>
  <w:style w:type="character" w:styleId="SubtleReference">
    <w:name w:val="Subtle Reference"/>
    <w:basedOn w:val="DefaultParagraphFont"/>
    <w:uiPriority w:val="31"/>
    <w:qFormat/>
    <w:rsid w:val="00DA68EF"/>
    <w:rPr>
      <w:rFonts w:ascii="Verdana" w:hAnsi="Verdana"/>
      <w:smallCaps/>
      <w:color w:val="000000"/>
      <w:sz w:val="16"/>
    </w:rPr>
  </w:style>
  <w:style w:type="character" w:styleId="BookTitle">
    <w:name w:val="Book Title"/>
    <w:basedOn w:val="DefaultParagraphFont"/>
    <w:uiPriority w:val="33"/>
    <w:qFormat/>
    <w:rsid w:val="00DA68EF"/>
    <w:rPr>
      <w:rFonts w:ascii="Verdana" w:hAnsi="Verdana"/>
      <w:b w:val="0"/>
      <w:bCs/>
      <w:i/>
      <w:iCs/>
      <w:spacing w:val="5"/>
      <w:sz w:val="20"/>
    </w:rPr>
  </w:style>
  <w:style w:type="paragraph" w:customStyle="1" w:styleId="BulletsSkyBlue">
    <w:name w:val="Bullets Sky Blue"/>
    <w:basedOn w:val="Normal"/>
    <w:autoRedefine/>
    <w:qFormat/>
    <w:rsid w:val="00E93B53"/>
    <w:pPr>
      <w:numPr>
        <w:numId w:val="4"/>
      </w:numPr>
      <w:ind w:left="714" w:hanging="357"/>
    </w:pPr>
  </w:style>
  <w:style w:type="paragraph" w:customStyle="1" w:styleId="BulletsNavy">
    <w:name w:val="Bullets Navy"/>
    <w:basedOn w:val="Normal"/>
    <w:autoRedefine/>
    <w:qFormat/>
    <w:rsid w:val="00E93B53"/>
    <w:pPr>
      <w:numPr>
        <w:numId w:val="5"/>
      </w:numPr>
      <w:ind w:left="714" w:hanging="357"/>
    </w:pPr>
  </w:style>
  <w:style w:type="paragraph" w:styleId="Header">
    <w:name w:val="header"/>
    <w:basedOn w:val="Normal"/>
    <w:link w:val="HeaderChar"/>
    <w:uiPriority w:val="99"/>
    <w:unhideWhenUsed/>
    <w:rsid w:val="00BF08B8"/>
    <w:pPr>
      <w:tabs>
        <w:tab w:val="center" w:pos="4513"/>
        <w:tab w:val="right" w:pos="9026"/>
      </w:tabs>
    </w:pPr>
  </w:style>
  <w:style w:type="character" w:customStyle="1" w:styleId="HeaderChar">
    <w:name w:val="Header Char"/>
    <w:basedOn w:val="DefaultParagraphFont"/>
    <w:link w:val="Header"/>
    <w:uiPriority w:val="99"/>
    <w:rsid w:val="00BF08B8"/>
    <w:rPr>
      <w:rFonts w:ascii="Verdana" w:hAnsi="Verdana"/>
      <w:sz w:val="20"/>
    </w:rPr>
  </w:style>
  <w:style w:type="paragraph" w:styleId="Footer">
    <w:name w:val="footer"/>
    <w:basedOn w:val="Normal"/>
    <w:link w:val="FooterChar"/>
    <w:uiPriority w:val="99"/>
    <w:unhideWhenUsed/>
    <w:rsid w:val="00BF08B8"/>
    <w:pPr>
      <w:tabs>
        <w:tab w:val="center" w:pos="4513"/>
        <w:tab w:val="right" w:pos="9026"/>
      </w:tabs>
    </w:pPr>
  </w:style>
  <w:style w:type="character" w:customStyle="1" w:styleId="FooterChar">
    <w:name w:val="Footer Char"/>
    <w:basedOn w:val="DefaultParagraphFont"/>
    <w:link w:val="Footer"/>
    <w:uiPriority w:val="99"/>
    <w:rsid w:val="00BF08B8"/>
    <w:rPr>
      <w:rFonts w:ascii="Verdana" w:hAnsi="Verdana"/>
      <w:sz w:val="20"/>
    </w:rPr>
  </w:style>
  <w:style w:type="character" w:customStyle="1" w:styleId="NoSpacingChar">
    <w:name w:val="No Spacing Char"/>
    <w:basedOn w:val="DefaultParagraphFont"/>
    <w:link w:val="NoSpacing"/>
    <w:uiPriority w:val="1"/>
    <w:rsid w:val="00812182"/>
    <w:rPr>
      <w:rFonts w:ascii="Verdana" w:hAnsi="Verdana"/>
      <w:sz w:val="20"/>
    </w:rPr>
  </w:style>
  <w:style w:type="paragraph" w:customStyle="1" w:styleId="Bodycopy">
    <w:name w:val="Body copy"/>
    <w:basedOn w:val="Normal"/>
    <w:uiPriority w:val="99"/>
    <w:rsid w:val="00FF27DA"/>
    <w:pPr>
      <w:tabs>
        <w:tab w:val="left" w:pos="378"/>
        <w:tab w:val="left" w:pos="1159"/>
        <w:tab w:val="left" w:pos="1411"/>
      </w:tabs>
      <w:suppressAutoHyphens/>
      <w:autoSpaceDE w:val="0"/>
      <w:autoSpaceDN w:val="0"/>
      <w:adjustRightInd w:val="0"/>
      <w:spacing w:after="113" w:line="240" w:lineRule="atLeast"/>
      <w:textAlignment w:val="center"/>
    </w:pPr>
    <w:rPr>
      <w:rFonts w:cs="Verdana"/>
      <w:color w:val="FFFFFF"/>
      <w:kern w:val="0"/>
      <w:sz w:val="18"/>
      <w:szCs w:val="18"/>
      <w:lang w:val="en-GB"/>
    </w:rPr>
  </w:style>
  <w:style w:type="paragraph" w:customStyle="1" w:styleId="H2">
    <w:name w:val="H2"/>
    <w:basedOn w:val="Bodycopy"/>
    <w:uiPriority w:val="99"/>
    <w:rsid w:val="00FF27DA"/>
    <w:pPr>
      <w:spacing w:before="227" w:line="300" w:lineRule="atLeast"/>
    </w:pPr>
    <w:rPr>
      <w:b/>
      <w:bCs/>
      <w:color w:val="000000"/>
      <w:sz w:val="24"/>
      <w:szCs w:val="24"/>
    </w:rPr>
  </w:style>
  <w:style w:type="paragraph" w:customStyle="1" w:styleId="Introcopy">
    <w:name w:val="Intro copy"/>
    <w:basedOn w:val="Bodycopy"/>
    <w:uiPriority w:val="99"/>
    <w:rsid w:val="003E2CE0"/>
    <w:pPr>
      <w:spacing w:line="260" w:lineRule="atLeast"/>
    </w:pPr>
    <w:rPr>
      <w:b/>
      <w:bCs/>
      <w:color w:val="000000"/>
      <w:sz w:val="20"/>
      <w:szCs w:val="20"/>
    </w:rPr>
  </w:style>
  <w:style w:type="paragraph" w:customStyle="1" w:styleId="Bullets1">
    <w:name w:val="Bullets 1"/>
    <w:basedOn w:val="Bodycopy"/>
    <w:uiPriority w:val="99"/>
    <w:rsid w:val="003E2CE0"/>
    <w:pPr>
      <w:ind w:left="340" w:hanging="227"/>
    </w:pPr>
    <w:rPr>
      <w:color w:val="000000"/>
    </w:rPr>
  </w:style>
  <w:style w:type="paragraph" w:customStyle="1" w:styleId="BasicParagraph">
    <w:name w:val="[Basic Paragraph]"/>
    <w:basedOn w:val="Normal"/>
    <w:uiPriority w:val="99"/>
    <w:rsid w:val="00B80381"/>
    <w:pPr>
      <w:autoSpaceDE w:val="0"/>
      <w:autoSpaceDN w:val="0"/>
      <w:adjustRightInd w:val="0"/>
      <w:spacing w:line="288" w:lineRule="auto"/>
      <w:textAlignment w:val="center"/>
    </w:pPr>
    <w:rPr>
      <w:rFonts w:ascii="Minion Pro" w:hAnsi="Minion Pro" w:cs="Minion Pro"/>
      <w:color w:val="000000"/>
      <w:kern w:val="0"/>
      <w:sz w:val="24"/>
      <w:lang w:val="en-US"/>
    </w:rPr>
  </w:style>
  <w:style w:type="character" w:styleId="PageNumber">
    <w:name w:val="page number"/>
    <w:basedOn w:val="DefaultParagraphFont"/>
    <w:uiPriority w:val="99"/>
    <w:semiHidden/>
    <w:unhideWhenUsed/>
    <w:rsid w:val="00B80381"/>
  </w:style>
  <w:style w:type="paragraph" w:styleId="FootnoteText">
    <w:name w:val="footnote text"/>
    <w:basedOn w:val="Normal"/>
    <w:link w:val="FootnoteTextChar"/>
    <w:uiPriority w:val="99"/>
    <w:semiHidden/>
    <w:unhideWhenUsed/>
    <w:rsid w:val="00C46E57"/>
    <w:rPr>
      <w:sz w:val="18"/>
      <w:szCs w:val="20"/>
    </w:rPr>
  </w:style>
  <w:style w:type="character" w:customStyle="1" w:styleId="FootnoteTextChar">
    <w:name w:val="Footnote Text Char"/>
    <w:basedOn w:val="DefaultParagraphFont"/>
    <w:link w:val="FootnoteText"/>
    <w:uiPriority w:val="99"/>
    <w:semiHidden/>
    <w:rsid w:val="00C46E57"/>
    <w:rPr>
      <w:rFonts w:ascii="Verdana" w:hAnsi="Verdana"/>
      <w:sz w:val="18"/>
      <w:szCs w:val="20"/>
    </w:rPr>
  </w:style>
  <w:style w:type="character" w:styleId="FootnoteReference">
    <w:name w:val="footnote reference"/>
    <w:basedOn w:val="DefaultParagraphFont"/>
    <w:uiPriority w:val="99"/>
    <w:semiHidden/>
    <w:unhideWhenUsed/>
    <w:rsid w:val="001F0896"/>
    <w:rPr>
      <w:vertAlign w:val="superscript"/>
    </w:rPr>
  </w:style>
  <w:style w:type="table" w:styleId="TableGrid">
    <w:name w:val="Table Grid"/>
    <w:basedOn w:val="TableNormal"/>
    <w:uiPriority w:val="39"/>
    <w:rsid w:val="002F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CD2"/>
    <w:rPr>
      <w:color w:val="00B299" w:themeColor="hyperlink"/>
      <w:u w:val="single"/>
    </w:rPr>
  </w:style>
  <w:style w:type="character" w:styleId="UnresolvedMention">
    <w:name w:val="Unresolved Mention"/>
    <w:basedOn w:val="DefaultParagraphFont"/>
    <w:uiPriority w:val="99"/>
    <w:semiHidden/>
    <w:unhideWhenUsed/>
    <w:rsid w:val="00C46CD2"/>
    <w:rPr>
      <w:color w:val="605E5C"/>
      <w:shd w:val="clear" w:color="auto" w:fill="E1DFDD"/>
    </w:rPr>
  </w:style>
  <w:style w:type="character" w:styleId="CommentReference">
    <w:name w:val="annotation reference"/>
    <w:basedOn w:val="DefaultParagraphFont"/>
    <w:uiPriority w:val="99"/>
    <w:semiHidden/>
    <w:unhideWhenUsed/>
    <w:rsid w:val="007F0F42"/>
    <w:rPr>
      <w:sz w:val="16"/>
      <w:szCs w:val="16"/>
    </w:rPr>
  </w:style>
  <w:style w:type="paragraph" w:styleId="CommentText">
    <w:name w:val="annotation text"/>
    <w:basedOn w:val="Normal"/>
    <w:link w:val="CommentTextChar"/>
    <w:uiPriority w:val="99"/>
    <w:unhideWhenUsed/>
    <w:rsid w:val="007F0F42"/>
    <w:rPr>
      <w:szCs w:val="20"/>
    </w:rPr>
  </w:style>
  <w:style w:type="character" w:customStyle="1" w:styleId="CommentTextChar">
    <w:name w:val="Comment Text Char"/>
    <w:basedOn w:val="DefaultParagraphFont"/>
    <w:link w:val="CommentText"/>
    <w:uiPriority w:val="99"/>
    <w:rsid w:val="007F0F4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F0F42"/>
    <w:rPr>
      <w:b/>
      <w:bCs/>
    </w:rPr>
  </w:style>
  <w:style w:type="character" w:customStyle="1" w:styleId="CommentSubjectChar">
    <w:name w:val="Comment Subject Char"/>
    <w:basedOn w:val="CommentTextChar"/>
    <w:link w:val="CommentSubject"/>
    <w:uiPriority w:val="99"/>
    <w:semiHidden/>
    <w:rsid w:val="007F0F42"/>
    <w:rPr>
      <w:rFonts w:ascii="Verdana" w:hAnsi="Verdana"/>
      <w:b/>
      <w:bCs/>
      <w:sz w:val="20"/>
      <w:szCs w:val="20"/>
    </w:rPr>
  </w:style>
  <w:style w:type="paragraph" w:customStyle="1" w:styleId="Questionheading">
    <w:name w:val="Question heading"/>
    <w:basedOn w:val="Normal"/>
    <w:qFormat/>
    <w:rsid w:val="00461392"/>
    <w:rPr>
      <w:b/>
      <w:bCs/>
      <w:szCs w:val="20"/>
    </w:rPr>
  </w:style>
  <w:style w:type="paragraph" w:customStyle="1" w:styleId="Questionlist">
    <w:name w:val="Question list"/>
    <w:basedOn w:val="ListParagraph"/>
    <w:qFormat/>
    <w:rsid w:val="00D21BAE"/>
    <w:pPr>
      <w:numPr>
        <w:numId w:val="49"/>
      </w:numPr>
      <w:spacing w:before="120" w:after="120" w:line="240" w:lineRule="auto"/>
      <w:ind w:left="567" w:right="720" w:hanging="567"/>
    </w:pPr>
    <w:rPr>
      <w:sz w:val="18"/>
      <w:szCs w:val="20"/>
      <w:lang w:val="en-US"/>
    </w:rPr>
  </w:style>
  <w:style w:type="character" w:styleId="FollowedHyperlink">
    <w:name w:val="FollowedHyperlink"/>
    <w:basedOn w:val="DefaultParagraphFont"/>
    <w:uiPriority w:val="99"/>
    <w:semiHidden/>
    <w:unhideWhenUsed/>
    <w:rsid w:val="00396DCB"/>
    <w:rPr>
      <w:color w:val="00A0C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34">
      <w:bodyDiv w:val="1"/>
      <w:marLeft w:val="0"/>
      <w:marRight w:val="0"/>
      <w:marTop w:val="0"/>
      <w:marBottom w:val="0"/>
      <w:divBdr>
        <w:top w:val="none" w:sz="0" w:space="0" w:color="auto"/>
        <w:left w:val="none" w:sz="0" w:space="0" w:color="auto"/>
        <w:bottom w:val="none" w:sz="0" w:space="0" w:color="auto"/>
        <w:right w:val="none" w:sz="0" w:space="0" w:color="auto"/>
      </w:divBdr>
    </w:div>
    <w:div w:id="1501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dereview@integrity.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integrity.qld.gov.au%2Flobbyists%2Fqueensland-registered-lobbyists-code-of-conduct.aspx&amp;data=05%7C02%7Clauren.hancock%40integrity.qld.gov.au%7C95bcf98c4f504859da9708dd91e54af3%7C51778d2aa6ab4c7697dc782782d65046%7C0%7C0%7C638827136214631917%7CUnknown%7CTWFpbGZsb3d8eyJFbXB0eU1hcGkiOnRydWUsIlYiOiIwLjAuMDAwMCIsIlAiOiJXaW4zMiIsIkFOIjoiTWFpbCIsIldUIjoyfQ%3D%3D%7C0%7C%7C%7C&amp;sdata=hV1gJ%2BertM7maiOoj99EH6Hct%2B4HW8fxkdHPAdsd63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cockl\Downloads\OQIC%20A4%20word%20template%20portrait%20(1).dotx" TargetMode="External"/></Relationships>
</file>

<file path=word/theme/theme1.xml><?xml version="1.0" encoding="utf-8"?>
<a:theme xmlns:a="http://schemas.openxmlformats.org/drawingml/2006/main" name="Office Theme">
  <a:themeElements>
    <a:clrScheme name="OQIC">
      <a:dk1>
        <a:srgbClr val="194162"/>
      </a:dk1>
      <a:lt1>
        <a:srgbClr val="F4EDE5"/>
      </a:lt1>
      <a:dk2>
        <a:srgbClr val="194162"/>
      </a:dk2>
      <a:lt2>
        <a:srgbClr val="B7995E"/>
      </a:lt2>
      <a:accent1>
        <a:srgbClr val="00A1C7"/>
      </a:accent1>
      <a:accent2>
        <a:srgbClr val="00B299"/>
      </a:accent2>
      <a:accent3>
        <a:srgbClr val="455775"/>
      </a:accent3>
      <a:accent4>
        <a:srgbClr val="E5E5E5"/>
      </a:accent4>
      <a:accent5>
        <a:srgbClr val="5AAECF"/>
      </a:accent5>
      <a:accent6>
        <a:srgbClr val="83CCBC"/>
      </a:accent6>
      <a:hlink>
        <a:srgbClr val="00B299"/>
      </a:hlink>
      <a:folHlink>
        <a:srgbClr val="00A0C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4FA2C2E3C1C4DA6CCDD7E3245C537" ma:contentTypeVersion="11" ma:contentTypeDescription="Create a new document." ma:contentTypeScope="" ma:versionID="41084cc4e5fbf82c5bc9ece53a54063f">
  <xsd:schema xmlns:xsd="http://www.w3.org/2001/XMLSchema" xmlns:xs="http://www.w3.org/2001/XMLSchema" xmlns:p="http://schemas.microsoft.com/office/2006/metadata/properties" xmlns:ns2="6c469c6c-46fe-4a90-9a47-93f239bf6106" xmlns:ns3="b3b60e91-90d3-49ff-a373-af205566e5ac" targetNamespace="http://schemas.microsoft.com/office/2006/metadata/properties" ma:root="true" ma:fieldsID="253567cf8c7aea650500c30d1eed9732" ns2:_="" ns3:_="">
    <xsd:import namespace="6c469c6c-46fe-4a90-9a47-93f239bf6106"/>
    <xsd:import namespace="b3b60e91-90d3-49ff-a373-af205566e5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9c6c-46fe-4a90-9a47-93f239bf6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60e91-90d3-49ff-a373-af205566e5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72a5e-d63f-47b7-8490-86aea6c3ffbe}" ma:internalName="TaxCatchAll" ma:showField="CatchAllData" ma:web="b3b60e91-90d3-49ff-a373-af205566e5a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69c6c-46fe-4a90-9a47-93f239bf6106">
      <Terms xmlns="http://schemas.microsoft.com/office/infopath/2007/PartnerControls"/>
    </lcf76f155ced4ddcb4097134ff3c332f>
    <TaxCatchAll xmlns="b3b60e91-90d3-49ff-a373-af205566e5ac" xsi:nil="true"/>
    <_dlc_DocId xmlns="b3b60e91-90d3-49ff-a373-af205566e5ac">OQIC-114985670-92</_dlc_DocId>
    <_dlc_DocIdUrl xmlns="b3b60e91-90d3-49ff-a373-af205566e5ac">
      <Url>https://dpcqld.sharepoint.com/sites/OQIC/_layouts/15/DocIdRedir.aspx?ID=OQIC-114985670-92</Url>
      <Description>OQIC-114985670-92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8ACE-C730-47CE-9614-4EE45644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9c6c-46fe-4a90-9a47-93f239bf6106"/>
    <ds:schemaRef ds:uri="b3b60e91-90d3-49ff-a373-af205566e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974C9-A4F6-4771-880E-69D8ACE340B2}">
  <ds:schemaRefs>
    <ds:schemaRef ds:uri="http://schemas.microsoft.com/sharepoint/v3/contenttype/forms"/>
  </ds:schemaRefs>
</ds:datastoreItem>
</file>

<file path=customXml/itemProps3.xml><?xml version="1.0" encoding="utf-8"?>
<ds:datastoreItem xmlns:ds="http://schemas.openxmlformats.org/officeDocument/2006/customXml" ds:itemID="{C5464606-13F5-45C4-9AA8-5FFAE4A9D88A}">
  <ds:schemaRefs>
    <ds:schemaRef ds:uri="http://schemas.microsoft.com/office/2006/metadata/properties"/>
    <ds:schemaRef ds:uri="http://schemas.microsoft.com/office/infopath/2007/PartnerControls"/>
    <ds:schemaRef ds:uri="6c469c6c-46fe-4a90-9a47-93f239bf6106"/>
    <ds:schemaRef ds:uri="b3b60e91-90d3-49ff-a373-af205566e5ac"/>
  </ds:schemaRefs>
</ds:datastoreItem>
</file>

<file path=customXml/itemProps4.xml><?xml version="1.0" encoding="utf-8"?>
<ds:datastoreItem xmlns:ds="http://schemas.openxmlformats.org/officeDocument/2006/customXml" ds:itemID="{B5BE58F0-298D-4B62-A362-61F4F9F09CC1}">
  <ds:schemaRefs>
    <ds:schemaRef ds:uri="http://schemas.microsoft.com/sharepoint/events"/>
  </ds:schemaRefs>
</ds:datastoreItem>
</file>

<file path=customXml/itemProps5.xml><?xml version="1.0" encoding="utf-8"?>
<ds:datastoreItem xmlns:ds="http://schemas.openxmlformats.org/officeDocument/2006/customXml" ds:itemID="{23BF77F5-2284-42CD-AD4C-DE6C590D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OQIC A4 word template portrait (1)</Template>
  <TotalTime>1</TotalTime>
  <Pages>8</Pages>
  <Words>1492</Words>
  <Characters>8508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Hancock</dc:creator>
  <cp:keywords/>
  <dc:description/>
  <cp:lastModifiedBy>Adeel Ur-Rehman</cp:lastModifiedBy>
  <cp:revision>2</cp:revision>
  <dcterms:created xsi:type="dcterms:W3CDTF">2025-05-13T06:37:00Z</dcterms:created>
  <dcterms:modified xsi:type="dcterms:W3CDTF">2025-05-13T06:37:00Z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0x01010031F4FA2C2E3C1C4DA6CCDD7E3245C537</vt:lpwstr>
  </property>
  <property fmtid="{D5CDD505-2E9C-101B-9397-08002B2CF9AE}" pid="4" name="_dlc_DocIdItemGuid">
    <vt:lpwstr>b0fb2098-d2f4-4cfd-adad-b058345af40e</vt:lpwstr>
  </property>
</Properties>
</file>