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F65E" w14:textId="77777777" w:rsidR="00203E04" w:rsidRDefault="00203E04" w:rsidP="00203E04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Commonwealth of Australia</w:t>
      </w:r>
    </w:p>
    <w:p w14:paraId="323841A0" w14:textId="77777777" w:rsidR="00203E04" w:rsidRDefault="00203E04" w:rsidP="00203E04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STATUTORY DECLARATION</w:t>
      </w:r>
    </w:p>
    <w:p w14:paraId="333A756C" w14:textId="77777777" w:rsidR="00203E04" w:rsidRDefault="00203E04" w:rsidP="00203E04">
      <w:pPr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</w:rPr>
        <w:t>Statutory Declarations Act 1959</w:t>
      </w:r>
    </w:p>
    <w:tbl>
      <w:tblPr>
        <w:tblW w:w="10910" w:type="dxa"/>
        <w:tblLayout w:type="fixed"/>
        <w:tblLook w:val="04A0" w:firstRow="1" w:lastRow="0" w:firstColumn="1" w:lastColumn="0" w:noHBand="0" w:noVBand="1"/>
      </w:tblPr>
      <w:tblGrid>
        <w:gridCol w:w="1136"/>
        <w:gridCol w:w="9774"/>
      </w:tblGrid>
      <w:tr w:rsidR="00CB5FD2" w14:paraId="5B841175" w14:textId="77777777" w:rsidTr="00AD600A">
        <w:tc>
          <w:tcPr>
            <w:tcW w:w="1136" w:type="dxa"/>
          </w:tcPr>
          <w:p w14:paraId="64B78DB5" w14:textId="77777777" w:rsidR="00203E04" w:rsidRDefault="00203E04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70C4364D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Insert the name, address and occupation of person making the declaration</w:t>
            </w:r>
          </w:p>
        </w:tc>
        <w:tc>
          <w:tcPr>
            <w:tcW w:w="9774" w:type="dxa"/>
          </w:tcPr>
          <w:p w14:paraId="32640C87" w14:textId="77777777" w:rsidR="00203E04" w:rsidRDefault="00203E04" w:rsidP="004802BC">
            <w:pPr>
              <w:ind w:left="253" w:right="9464"/>
              <w:rPr>
                <w:rFonts w:ascii="Arial" w:hAnsi="Arial" w:cs="Arial"/>
                <w:sz w:val="20"/>
                <w:szCs w:val="20"/>
              </w:rPr>
            </w:pPr>
          </w:p>
          <w:p w14:paraId="5F9F6AD3" w14:textId="3A965DAE" w:rsidR="00A820CE" w:rsidRPr="00A820CE" w:rsidRDefault="00203E04" w:rsidP="0037464B">
            <w:pPr>
              <w:spacing w:line="600" w:lineRule="auto"/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0CE">
              <w:rPr>
                <w:rFonts w:ascii="Arial" w:hAnsi="Arial" w:cs="Arial"/>
                <w:sz w:val="20"/>
                <w:szCs w:val="20"/>
              </w:rPr>
              <w:t>I,</w:t>
            </w:r>
            <w:r w:rsidRPr="00A820C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A820CE" w:rsidRPr="00A820C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A820CE" w:rsidRPr="00A820CE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</w:t>
            </w:r>
            <w:r w:rsidR="0037464B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</w:t>
            </w:r>
            <w:proofErr w:type="gramStart"/>
            <w:r w:rsidR="0037464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A820CE" w:rsidRPr="00A820CE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A820CE" w:rsidRPr="00A820CE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A820CE" w:rsidRPr="00A820CE">
              <w:rPr>
                <w:rFonts w:ascii="Arial" w:hAnsi="Arial" w:cs="Arial"/>
                <w:sz w:val="20"/>
                <w:szCs w:val="20"/>
              </w:rPr>
              <w:t>full name),</w:t>
            </w:r>
          </w:p>
          <w:p w14:paraId="66296570" w14:textId="389B4840" w:rsidR="00203E04" w:rsidRPr="00A820CE" w:rsidRDefault="00A820CE" w:rsidP="0037464B">
            <w:pPr>
              <w:spacing w:line="600" w:lineRule="auto"/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0CE"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</w:t>
            </w:r>
            <w:r w:rsidR="0037464B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  <w:proofErr w:type="gramStart"/>
            <w:r w:rsidR="0037464B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Pr="00A820CE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A820CE">
              <w:rPr>
                <w:rFonts w:ascii="Arial" w:hAnsi="Arial" w:cs="Arial"/>
                <w:sz w:val="20"/>
                <w:szCs w:val="20"/>
              </w:rPr>
              <w:t xml:space="preserve">address) </w:t>
            </w:r>
          </w:p>
          <w:p w14:paraId="5D2567AE" w14:textId="77777777" w:rsidR="00203E04" w:rsidRPr="00A820CE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0770EC" w14:textId="77777777" w:rsidR="00203E04" w:rsidRDefault="00203E04">
            <w:pPr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  <w:r w:rsidRPr="00A820CE">
              <w:rPr>
                <w:rFonts w:ascii="Arial" w:hAnsi="Arial" w:cs="Arial"/>
                <w:sz w:val="20"/>
                <w:szCs w:val="20"/>
              </w:rPr>
              <w:t xml:space="preserve">make the following declaration under section 9 of the </w:t>
            </w:r>
            <w:r w:rsidRPr="00A820CE">
              <w:rPr>
                <w:rFonts w:ascii="Arial" w:hAnsi="Arial"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CB5FD2" w14:paraId="1A78B25B" w14:textId="77777777" w:rsidTr="00AD600A">
        <w:tc>
          <w:tcPr>
            <w:tcW w:w="1136" w:type="dxa"/>
          </w:tcPr>
          <w:p w14:paraId="749E9BEE" w14:textId="77777777" w:rsidR="00203E04" w:rsidRDefault="00203E04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03D0DEEB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2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Set out matter declared to in numbered paragraphs</w:t>
            </w:r>
          </w:p>
        </w:tc>
        <w:tc>
          <w:tcPr>
            <w:tcW w:w="9774" w:type="dxa"/>
          </w:tcPr>
          <w:p w14:paraId="7F048EBF" w14:textId="77777777" w:rsidR="00203E04" w:rsidRDefault="00203E04">
            <w:pPr>
              <w:tabs>
                <w:tab w:val="left" w:pos="2580"/>
              </w:tabs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E52A1F" w14:textId="77777777" w:rsidR="00203E04" w:rsidRPr="002D0B70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7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346E21F9" w14:textId="1A101677" w:rsidR="00E259DA" w:rsidRDefault="002D0B70" w:rsidP="00C80597">
            <w:pPr>
              <w:pStyle w:val="ListParagraph"/>
              <w:numPr>
                <w:ilvl w:val="0"/>
                <w:numId w:val="13"/>
              </w:numPr>
              <w:spacing w:after="160" w:line="600" w:lineRule="auto"/>
              <w:contextualSpacing/>
              <w:rPr>
                <w:rFonts w:ascii="Arial" w:hAnsi="Arial" w:cs="Arial"/>
              </w:rPr>
            </w:pPr>
            <w:r w:rsidRPr="00304C1D">
              <w:rPr>
                <w:rFonts w:ascii="Arial" w:hAnsi="Arial" w:cs="Arial"/>
              </w:rPr>
              <w:t xml:space="preserve">I </w:t>
            </w:r>
            <w:proofErr w:type="gramStart"/>
            <w:r w:rsidRPr="00304C1D">
              <w:rPr>
                <w:rFonts w:ascii="Arial" w:hAnsi="Arial" w:cs="Arial"/>
              </w:rPr>
              <w:t xml:space="preserve">am  </w:t>
            </w:r>
            <w:r w:rsidRPr="00304C1D">
              <w:rPr>
                <w:rFonts w:ascii="Arial" w:hAnsi="Arial" w:cs="Arial"/>
                <w:u w:val="single"/>
              </w:rPr>
              <w:tab/>
            </w:r>
            <w:proofErr w:type="gramEnd"/>
            <w:r w:rsidRPr="00304C1D">
              <w:rPr>
                <w:rFonts w:ascii="Arial" w:hAnsi="Arial" w:cs="Arial"/>
                <w:u w:val="single"/>
              </w:rPr>
              <w:tab/>
            </w:r>
            <w:r w:rsidR="00E259DA">
              <w:rPr>
                <w:rFonts w:ascii="Arial" w:hAnsi="Arial" w:cs="Arial"/>
                <w:u w:val="single"/>
              </w:rPr>
              <w:softHyphen/>
            </w:r>
            <w:r w:rsidR="00E259DA">
              <w:rPr>
                <w:rFonts w:ascii="Arial" w:hAnsi="Arial" w:cs="Arial"/>
                <w:u w:val="single"/>
              </w:rPr>
              <w:softHyphen/>
            </w:r>
            <w:r w:rsidR="00E259DA">
              <w:rPr>
                <w:rFonts w:ascii="Arial" w:hAnsi="Arial" w:cs="Arial"/>
                <w:u w:val="single"/>
              </w:rPr>
              <w:softHyphen/>
            </w:r>
            <w:r w:rsidR="00E259DA">
              <w:rPr>
                <w:rFonts w:ascii="Arial" w:hAnsi="Arial" w:cs="Arial"/>
                <w:u w:val="single"/>
              </w:rPr>
              <w:softHyphen/>
              <w:t xml:space="preserve">                                                                                         </w:t>
            </w:r>
            <w:r w:rsidRPr="00304C1D">
              <w:rPr>
                <w:rFonts w:ascii="Arial" w:hAnsi="Arial" w:cs="Arial"/>
                <w:u w:val="single"/>
              </w:rPr>
              <w:tab/>
            </w:r>
            <w:r w:rsidR="00C80597">
              <w:rPr>
                <w:rFonts w:ascii="Arial" w:hAnsi="Arial" w:cs="Arial"/>
                <w:u w:val="single"/>
              </w:rPr>
              <w:t xml:space="preserve">           </w:t>
            </w:r>
            <w:r w:rsidRPr="00304C1D">
              <w:rPr>
                <w:rFonts w:ascii="Arial" w:hAnsi="Arial" w:cs="Arial"/>
              </w:rPr>
              <w:t xml:space="preserve">(role/position title) </w:t>
            </w:r>
          </w:p>
          <w:p w14:paraId="1DBCFF1F" w14:textId="3CF4BF6F" w:rsidR="00E259DA" w:rsidRDefault="002D0B70" w:rsidP="00C80597">
            <w:pPr>
              <w:pStyle w:val="ListParagraph"/>
              <w:spacing w:after="160" w:line="600" w:lineRule="auto"/>
              <w:ind w:left="613"/>
              <w:contextualSpacing/>
              <w:rPr>
                <w:rFonts w:ascii="Arial" w:hAnsi="Arial" w:cs="Arial"/>
              </w:rPr>
            </w:pPr>
            <w:r w:rsidRPr="00304C1D">
              <w:rPr>
                <w:rFonts w:ascii="Arial" w:hAnsi="Arial" w:cs="Arial"/>
              </w:rPr>
              <w:t xml:space="preserve">of </w:t>
            </w:r>
            <w:r w:rsidRPr="00304C1D">
              <w:rPr>
                <w:rFonts w:ascii="Arial" w:hAnsi="Arial" w:cs="Arial"/>
                <w:u w:val="single"/>
              </w:rPr>
              <w:tab/>
            </w:r>
            <w:r w:rsidRPr="00304C1D">
              <w:rPr>
                <w:rFonts w:ascii="Arial" w:hAnsi="Arial" w:cs="Arial"/>
                <w:u w:val="single"/>
              </w:rPr>
              <w:tab/>
            </w:r>
            <w:r w:rsidR="00C80597">
              <w:rPr>
                <w:rFonts w:ascii="Arial" w:hAnsi="Arial" w:cs="Arial"/>
                <w:u w:val="single"/>
              </w:rPr>
              <w:t xml:space="preserve">                                                                </w:t>
            </w:r>
            <w:r w:rsidRPr="00304C1D">
              <w:rPr>
                <w:rFonts w:ascii="Arial" w:hAnsi="Arial" w:cs="Arial"/>
                <w:u w:val="single"/>
              </w:rPr>
              <w:tab/>
            </w:r>
            <w:r w:rsidR="00C80597">
              <w:rPr>
                <w:rFonts w:ascii="Arial" w:hAnsi="Arial" w:cs="Arial"/>
                <w:u w:val="single"/>
              </w:rPr>
              <w:t xml:space="preserve">         </w:t>
            </w:r>
            <w:proofErr w:type="gramStart"/>
            <w:r w:rsidR="00C80597">
              <w:rPr>
                <w:rFonts w:ascii="Arial" w:hAnsi="Arial" w:cs="Arial"/>
                <w:u w:val="single"/>
              </w:rPr>
              <w:t xml:space="preserve">   </w:t>
            </w:r>
            <w:r w:rsidRPr="00304C1D">
              <w:rPr>
                <w:rFonts w:ascii="Arial" w:hAnsi="Arial" w:cs="Arial"/>
              </w:rPr>
              <w:t>(</w:t>
            </w:r>
            <w:proofErr w:type="gramEnd"/>
            <w:r w:rsidRPr="00304C1D">
              <w:rPr>
                <w:rFonts w:ascii="Arial" w:hAnsi="Arial" w:cs="Arial"/>
              </w:rPr>
              <w:t xml:space="preserve">full legal name of lobbying entity) </w:t>
            </w:r>
          </w:p>
          <w:p w14:paraId="60F77AFD" w14:textId="16C0EF2B" w:rsidR="00E259DA" w:rsidRDefault="002D0B70" w:rsidP="00C80597">
            <w:pPr>
              <w:pStyle w:val="ListParagraph"/>
              <w:spacing w:after="160" w:line="600" w:lineRule="auto"/>
              <w:ind w:left="613"/>
              <w:contextualSpacing/>
              <w:rPr>
                <w:rFonts w:ascii="Arial" w:hAnsi="Arial" w:cs="Arial"/>
              </w:rPr>
            </w:pPr>
            <w:r w:rsidRPr="00304C1D">
              <w:rPr>
                <w:rFonts w:ascii="Arial" w:hAnsi="Arial" w:cs="Arial"/>
                <w:u w:val="single"/>
              </w:rPr>
              <w:tab/>
            </w:r>
            <w:r w:rsidRPr="00304C1D">
              <w:rPr>
                <w:rFonts w:ascii="Arial" w:hAnsi="Arial" w:cs="Arial"/>
                <w:u w:val="single"/>
              </w:rPr>
              <w:tab/>
            </w:r>
            <w:r w:rsidRPr="00304C1D">
              <w:rPr>
                <w:rFonts w:ascii="Arial" w:hAnsi="Arial" w:cs="Arial"/>
                <w:u w:val="single"/>
              </w:rPr>
              <w:tab/>
            </w:r>
            <w:r w:rsidR="00C80597"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                        </w:t>
            </w:r>
            <w:r w:rsidRPr="00304C1D">
              <w:rPr>
                <w:rFonts w:ascii="Arial" w:hAnsi="Arial" w:cs="Arial"/>
              </w:rPr>
              <w:t xml:space="preserve">(ABN/ACN)  </w:t>
            </w:r>
          </w:p>
          <w:p w14:paraId="62D35995" w14:textId="798FA52F" w:rsidR="00E259DA" w:rsidRDefault="002D0B70" w:rsidP="00C80597">
            <w:pPr>
              <w:pStyle w:val="ListParagraph"/>
              <w:spacing w:after="160" w:line="600" w:lineRule="auto"/>
              <w:ind w:left="613"/>
              <w:contextualSpacing/>
              <w:rPr>
                <w:rFonts w:ascii="Arial" w:hAnsi="Arial" w:cs="Arial"/>
              </w:rPr>
            </w:pPr>
            <w:r w:rsidRPr="00304C1D">
              <w:rPr>
                <w:rFonts w:ascii="Arial" w:hAnsi="Arial" w:cs="Arial"/>
                <w:u w:val="single"/>
              </w:rPr>
              <w:tab/>
            </w:r>
            <w:r w:rsidRPr="00304C1D">
              <w:rPr>
                <w:rFonts w:ascii="Arial" w:hAnsi="Arial" w:cs="Arial"/>
                <w:u w:val="single"/>
              </w:rPr>
              <w:tab/>
            </w:r>
            <w:r w:rsidR="00C80597">
              <w:rPr>
                <w:rFonts w:ascii="Arial" w:hAnsi="Arial" w:cs="Arial"/>
                <w:u w:val="single"/>
              </w:rPr>
              <w:t xml:space="preserve">                                                                             </w:t>
            </w:r>
            <w:r w:rsidRPr="00304C1D">
              <w:rPr>
                <w:rFonts w:ascii="Arial" w:hAnsi="Arial" w:cs="Arial"/>
                <w:u w:val="single"/>
              </w:rPr>
              <w:tab/>
            </w:r>
            <w:r w:rsidRPr="00304C1D">
              <w:rPr>
                <w:rFonts w:ascii="Arial" w:hAnsi="Arial" w:cs="Arial"/>
              </w:rPr>
              <w:t xml:space="preserve">(registered business name, if applicable). </w:t>
            </w:r>
          </w:p>
          <w:p w14:paraId="18F700BA" w14:textId="62514AC7" w:rsidR="002D0B70" w:rsidRPr="00304C1D" w:rsidRDefault="002D0B70" w:rsidP="00C80597">
            <w:pPr>
              <w:pStyle w:val="ListParagraph"/>
              <w:spacing w:after="160" w:line="600" w:lineRule="auto"/>
              <w:ind w:left="613"/>
              <w:contextualSpacing/>
              <w:rPr>
                <w:rFonts w:ascii="Arial" w:hAnsi="Arial" w:cs="Arial"/>
              </w:rPr>
            </w:pPr>
            <w:r w:rsidRPr="00304C1D">
              <w:rPr>
                <w:rFonts w:ascii="Arial" w:hAnsi="Arial" w:cs="Arial"/>
              </w:rPr>
              <w:t>My email address is _______________________</w:t>
            </w:r>
            <w:r w:rsidR="00E259DA">
              <w:rPr>
                <w:rFonts w:ascii="Arial" w:hAnsi="Arial" w:cs="Arial"/>
              </w:rPr>
              <w:t>_____________________________________</w:t>
            </w:r>
            <w:r w:rsidRPr="00304C1D">
              <w:rPr>
                <w:rFonts w:ascii="Arial" w:hAnsi="Arial" w:cs="Arial"/>
              </w:rPr>
              <w:t xml:space="preserve">__. </w:t>
            </w:r>
          </w:p>
          <w:p w14:paraId="00E2C00D" w14:textId="77777777" w:rsidR="00304C1D" w:rsidRPr="00304C1D" w:rsidRDefault="00304C1D" w:rsidP="00304C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E51F8" w14:textId="77777777" w:rsidR="00304C1D" w:rsidRPr="00304C1D" w:rsidRDefault="00304C1D" w:rsidP="00304C1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304C1D">
              <w:rPr>
                <w:rFonts w:ascii="Arial" w:hAnsi="Arial" w:cs="Arial"/>
                <w:highlight w:val="yellow"/>
              </w:rPr>
              <w:t>I am/am not</w:t>
            </w:r>
            <w:r w:rsidRPr="00304C1D">
              <w:rPr>
                <w:rFonts w:ascii="Arial" w:hAnsi="Arial" w:cs="Arial"/>
              </w:rPr>
              <w:t xml:space="preserve"> a ‘former representative’. </w:t>
            </w:r>
          </w:p>
          <w:p w14:paraId="6D7913D0" w14:textId="77777777" w:rsidR="002B3F79" w:rsidRDefault="002B3F79" w:rsidP="00304C1D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72CB671E" w14:textId="33876D4E" w:rsidR="00304C1D" w:rsidRPr="00304C1D" w:rsidRDefault="00304C1D" w:rsidP="00304C1D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  <w:r w:rsidRPr="00304C1D">
              <w:rPr>
                <w:rFonts w:ascii="Arial" w:hAnsi="Arial" w:cs="Arial"/>
                <w:i/>
                <w:iCs/>
              </w:rPr>
              <w:t xml:space="preserve">If applicable: for each government or Opposition role you held, in the 2 years immediately before becoming a former representative, please provide the following details: </w:t>
            </w:r>
          </w:p>
          <w:p w14:paraId="064CB677" w14:textId="77777777" w:rsidR="00304C1D" w:rsidRPr="00304C1D" w:rsidRDefault="00304C1D" w:rsidP="00304C1D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003FCEF2" w14:textId="12D7F320" w:rsidR="00304C1D" w:rsidRPr="00304C1D" w:rsidRDefault="00304C1D" w:rsidP="00304C1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4C1D">
              <w:rPr>
                <w:rFonts w:ascii="Arial" w:hAnsi="Arial" w:cs="Arial"/>
                <w:sz w:val="20"/>
                <w:szCs w:val="20"/>
              </w:rPr>
              <w:t>Cease date:</w:t>
            </w:r>
            <w:r w:rsidR="002A56D8" w:rsidRPr="00304C1D">
              <w:rPr>
                <w:rFonts w:ascii="Arial" w:hAnsi="Arial" w:cs="Arial"/>
              </w:rPr>
              <w:t xml:space="preserve"> ___________________</w:t>
            </w:r>
            <w:r w:rsidR="002A56D8">
              <w:rPr>
                <w:rFonts w:ascii="Arial" w:hAnsi="Arial" w:cs="Arial"/>
              </w:rPr>
              <w:t>_____________________________________</w:t>
            </w:r>
            <w:r w:rsidR="002A56D8" w:rsidRPr="00304C1D">
              <w:rPr>
                <w:rFonts w:ascii="Arial" w:hAnsi="Arial" w:cs="Arial"/>
              </w:rPr>
              <w:t>__.</w:t>
            </w:r>
          </w:p>
          <w:p w14:paraId="59E8F7DE" w14:textId="77777777" w:rsidR="00304C1D" w:rsidRPr="00304C1D" w:rsidRDefault="00304C1D" w:rsidP="00304C1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AF2B81D" w14:textId="77777777" w:rsidR="00304C1D" w:rsidRPr="00304C1D" w:rsidRDefault="00304C1D" w:rsidP="00304C1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4C1D">
              <w:rPr>
                <w:rFonts w:ascii="Arial" w:hAnsi="Arial" w:cs="Arial"/>
                <w:b/>
                <w:bCs/>
                <w:sz w:val="20"/>
                <w:szCs w:val="20"/>
              </w:rPr>
              <w:t>Nature of official dealings</w:t>
            </w:r>
            <w:r w:rsidRPr="00304C1D">
              <w:rPr>
                <w:rFonts w:ascii="Arial" w:hAnsi="Arial" w:cs="Arial"/>
                <w:sz w:val="20"/>
                <w:szCs w:val="20"/>
              </w:rPr>
              <w:t xml:space="preserve">: in the 2 years immediately before becoming a former representative, I engaged in the following official dealings: </w:t>
            </w:r>
          </w:p>
          <w:p w14:paraId="3C8DEBBB" w14:textId="7631863A" w:rsidR="00304C1D" w:rsidRPr="00304C1D" w:rsidRDefault="00304C1D" w:rsidP="007B2B5A">
            <w:pPr>
              <w:spacing w:line="60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4C1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</w:t>
            </w:r>
            <w:r w:rsidR="002B3F79">
              <w:rPr>
                <w:rFonts w:ascii="Arial" w:hAnsi="Arial" w:cs="Arial"/>
                <w:sz w:val="20"/>
                <w:szCs w:val="20"/>
              </w:rPr>
              <w:t>__</w:t>
            </w:r>
            <w:r w:rsidRPr="00304C1D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2B9939D4" w14:textId="673E72A4" w:rsidR="00304C1D" w:rsidRPr="00304C1D" w:rsidRDefault="00304C1D" w:rsidP="007B2B5A">
            <w:pPr>
              <w:spacing w:line="60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4C1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</w:t>
            </w:r>
            <w:r w:rsidR="002B3F79">
              <w:rPr>
                <w:rFonts w:ascii="Arial" w:hAnsi="Arial" w:cs="Arial"/>
                <w:sz w:val="20"/>
                <w:szCs w:val="20"/>
              </w:rPr>
              <w:t>___</w:t>
            </w:r>
            <w:r w:rsidRPr="00304C1D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304C4C23" w14:textId="3EF80B54" w:rsidR="00304C1D" w:rsidRPr="00304C1D" w:rsidRDefault="00304C1D" w:rsidP="007B2B5A">
            <w:pPr>
              <w:spacing w:line="60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4C1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</w:t>
            </w:r>
            <w:r w:rsidR="002B3F79">
              <w:rPr>
                <w:rFonts w:ascii="Arial" w:hAnsi="Arial" w:cs="Arial"/>
                <w:sz w:val="20"/>
                <w:szCs w:val="20"/>
              </w:rPr>
              <w:t>__</w:t>
            </w:r>
            <w:r w:rsidRPr="00304C1D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7A11B78C" w14:textId="685E9CD2" w:rsidR="00304C1D" w:rsidRPr="00304C1D" w:rsidRDefault="00304C1D" w:rsidP="007B2B5A">
            <w:pPr>
              <w:spacing w:line="60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4C1D">
              <w:rPr>
                <w:rFonts w:ascii="Arial" w:hAnsi="Arial" w:cs="Arial"/>
                <w:sz w:val="20"/>
                <w:szCs w:val="20"/>
              </w:rPr>
              <w:t xml:space="preserve">Portfolio/Policy </w:t>
            </w:r>
            <w:proofErr w:type="gramStart"/>
            <w:r w:rsidRPr="00304C1D">
              <w:rPr>
                <w:rFonts w:ascii="Arial" w:hAnsi="Arial" w:cs="Arial"/>
                <w:sz w:val="20"/>
                <w:szCs w:val="20"/>
              </w:rPr>
              <w:t>Area:_</w:t>
            </w:r>
            <w:proofErr w:type="gramEnd"/>
            <w:r w:rsidRPr="00304C1D">
              <w:rPr>
                <w:rFonts w:ascii="Arial" w:hAnsi="Arial" w:cs="Arial"/>
                <w:sz w:val="20"/>
                <w:szCs w:val="20"/>
              </w:rPr>
              <w:t>_______________________________________________________</w:t>
            </w:r>
            <w:r w:rsidR="002B3F79">
              <w:rPr>
                <w:rFonts w:ascii="Arial" w:hAnsi="Arial" w:cs="Arial"/>
                <w:sz w:val="20"/>
                <w:szCs w:val="20"/>
              </w:rPr>
              <w:t>____</w:t>
            </w:r>
            <w:r w:rsidRPr="00304C1D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14BB7816" w14:textId="41B66693" w:rsidR="00304C1D" w:rsidRPr="00304C1D" w:rsidRDefault="00304C1D" w:rsidP="007B2B5A">
            <w:pPr>
              <w:spacing w:line="60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4C1D">
              <w:rPr>
                <w:rFonts w:ascii="Arial" w:hAnsi="Arial" w:cs="Arial"/>
                <w:sz w:val="20"/>
                <w:szCs w:val="20"/>
              </w:rPr>
              <w:t>Role/position title: _________</w:t>
            </w:r>
            <w:r w:rsidR="002B3F79">
              <w:rPr>
                <w:rFonts w:ascii="Arial" w:hAnsi="Arial" w:cs="Arial"/>
                <w:sz w:val="20"/>
                <w:szCs w:val="20"/>
              </w:rPr>
              <w:t>___</w:t>
            </w:r>
            <w:r w:rsidRPr="00304C1D">
              <w:rPr>
                <w:rFonts w:ascii="Arial" w:hAnsi="Arial" w:cs="Arial"/>
                <w:sz w:val="20"/>
                <w:szCs w:val="20"/>
              </w:rPr>
              <w:t xml:space="preserve">________          </w:t>
            </w:r>
            <w:r w:rsidR="002B3F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04C1D">
              <w:rPr>
                <w:rFonts w:ascii="Arial" w:hAnsi="Arial" w:cs="Arial"/>
                <w:sz w:val="20"/>
                <w:szCs w:val="20"/>
              </w:rPr>
              <w:t>Start date</w:t>
            </w:r>
            <w:r w:rsidR="002A56D8">
              <w:rPr>
                <w:rFonts w:ascii="Arial" w:hAnsi="Arial" w:cs="Arial"/>
                <w:sz w:val="20"/>
                <w:szCs w:val="20"/>
              </w:rPr>
              <w:t>:</w:t>
            </w:r>
            <w:r w:rsidRPr="00304C1D">
              <w:rPr>
                <w:rFonts w:ascii="Arial" w:hAnsi="Arial" w:cs="Arial"/>
                <w:sz w:val="20"/>
                <w:szCs w:val="20"/>
              </w:rPr>
              <w:t xml:space="preserve">  ____________ End date</w:t>
            </w:r>
            <w:r w:rsidR="002A56D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04C1D">
              <w:rPr>
                <w:rFonts w:ascii="Arial" w:hAnsi="Arial" w:cs="Arial"/>
                <w:sz w:val="20"/>
                <w:szCs w:val="20"/>
              </w:rPr>
              <w:t>____</w:t>
            </w:r>
            <w:r w:rsidR="002B3F79">
              <w:rPr>
                <w:rFonts w:ascii="Arial" w:hAnsi="Arial" w:cs="Arial"/>
                <w:sz w:val="20"/>
                <w:szCs w:val="20"/>
              </w:rPr>
              <w:t>__</w:t>
            </w:r>
            <w:r w:rsidRPr="00304C1D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76FAB224" w14:textId="20525E33" w:rsidR="00304C1D" w:rsidRPr="00304C1D" w:rsidRDefault="00304C1D" w:rsidP="007B2B5A">
            <w:pPr>
              <w:spacing w:line="60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4C1D">
              <w:rPr>
                <w:rFonts w:ascii="Arial" w:hAnsi="Arial" w:cs="Arial"/>
                <w:sz w:val="20"/>
                <w:szCs w:val="20"/>
              </w:rPr>
              <w:t>Department or Office: _________________________________________________________</w:t>
            </w:r>
            <w:r w:rsidR="002B3F79">
              <w:rPr>
                <w:rFonts w:ascii="Arial" w:hAnsi="Arial" w:cs="Arial"/>
                <w:sz w:val="20"/>
                <w:szCs w:val="20"/>
              </w:rPr>
              <w:t>____</w:t>
            </w:r>
            <w:r w:rsidRPr="00304C1D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0A90FA3B" w14:textId="77777777" w:rsidR="00304C1D" w:rsidRPr="00304C1D" w:rsidRDefault="00304C1D" w:rsidP="00304C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C5351" w14:textId="77777777" w:rsidR="00304C1D" w:rsidRPr="00304C1D" w:rsidRDefault="00304C1D" w:rsidP="00304C1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304C1D">
              <w:rPr>
                <w:rFonts w:ascii="Arial" w:hAnsi="Arial" w:cs="Arial"/>
                <w:highlight w:val="yellow"/>
              </w:rPr>
              <w:t>I am/am not</w:t>
            </w:r>
            <w:r w:rsidRPr="00304C1D">
              <w:rPr>
                <w:rFonts w:ascii="Arial" w:hAnsi="Arial" w:cs="Arial"/>
              </w:rPr>
              <w:t xml:space="preserve"> disqualified from being a registered lobbyist under section 49 of the </w:t>
            </w:r>
            <w:r w:rsidRPr="00304C1D">
              <w:rPr>
                <w:rFonts w:ascii="Arial" w:hAnsi="Arial" w:cs="Arial"/>
                <w:i/>
                <w:iCs/>
              </w:rPr>
              <w:t>Integrity Act 2009</w:t>
            </w:r>
            <w:r w:rsidRPr="00304C1D">
              <w:rPr>
                <w:rFonts w:ascii="Arial" w:hAnsi="Arial" w:cs="Arial"/>
              </w:rPr>
              <w:t xml:space="preserve">.  </w:t>
            </w:r>
          </w:p>
          <w:p w14:paraId="10D341B0" w14:textId="77777777" w:rsidR="00677898" w:rsidRDefault="00677898" w:rsidP="00304C1D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54117AE3" w14:textId="0BE9104C" w:rsidR="00677898" w:rsidRDefault="00304C1D" w:rsidP="002B3F79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  <w:r w:rsidRPr="00304C1D">
              <w:rPr>
                <w:rFonts w:ascii="Arial" w:hAnsi="Arial" w:cs="Arial"/>
                <w:i/>
                <w:iCs/>
              </w:rPr>
              <w:t>A previously registered lobbyist, who performed a substantial role in an election campaign for a political party, may be disqualified from being registered. Please see section 49 of the Integrity Act 2009.</w:t>
            </w:r>
          </w:p>
          <w:p w14:paraId="768201D3" w14:textId="77777777" w:rsidR="002B3F79" w:rsidRPr="002B3F79" w:rsidRDefault="002B3F79" w:rsidP="002B3F79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5E7C3667" w14:textId="77777777" w:rsidR="00677898" w:rsidRPr="00677898" w:rsidRDefault="00677898" w:rsidP="00677898">
            <w:pPr>
              <w:pStyle w:val="ListParagraph"/>
              <w:spacing w:after="160" w:line="259" w:lineRule="auto"/>
              <w:ind w:left="613"/>
              <w:contextualSpacing/>
              <w:rPr>
                <w:rFonts w:ascii="Arial" w:hAnsi="Arial" w:cs="Arial"/>
              </w:rPr>
            </w:pPr>
          </w:p>
          <w:p w14:paraId="2AF9BA04" w14:textId="3DA42DC2" w:rsidR="00304C1D" w:rsidRPr="00304C1D" w:rsidRDefault="00304C1D" w:rsidP="00304C1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304C1D">
              <w:rPr>
                <w:rFonts w:ascii="Arial" w:hAnsi="Arial" w:cs="Arial"/>
                <w:highlight w:val="yellow"/>
              </w:rPr>
              <w:t>I am/am not</w:t>
            </w:r>
            <w:r w:rsidRPr="00304C1D">
              <w:rPr>
                <w:rFonts w:ascii="Arial" w:hAnsi="Arial" w:cs="Arial"/>
              </w:rPr>
              <w:t xml:space="preserve"> performing or intending to perform a substantial role in the election campaign of a political party.</w:t>
            </w:r>
          </w:p>
          <w:p w14:paraId="6F6096AC" w14:textId="77777777" w:rsidR="00677898" w:rsidRDefault="00677898" w:rsidP="00304C1D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4961EC57" w14:textId="60A2DCD2" w:rsidR="00304C1D" w:rsidRPr="00304C1D" w:rsidRDefault="00304C1D" w:rsidP="00304C1D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  <w:r w:rsidRPr="00304C1D">
              <w:rPr>
                <w:rFonts w:ascii="Arial" w:hAnsi="Arial" w:cs="Arial"/>
                <w:i/>
                <w:iCs/>
              </w:rPr>
              <w:t>If applicable, please provide details (political party, commencement date, details of substantial role):</w:t>
            </w:r>
          </w:p>
          <w:p w14:paraId="6FC69A8B" w14:textId="3B4AB08C" w:rsidR="00304C1D" w:rsidRPr="00304C1D" w:rsidRDefault="00304C1D" w:rsidP="00677898">
            <w:pPr>
              <w:spacing w:line="60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4C1D">
              <w:rPr>
                <w:rFonts w:ascii="Arial" w:hAnsi="Arial" w:cs="Arial"/>
                <w:sz w:val="20"/>
                <w:szCs w:val="20"/>
              </w:rPr>
              <w:lastRenderedPageBreak/>
              <w:t>________________________________________________________________________________________________________________________________________________________</w:t>
            </w:r>
            <w:r w:rsidR="00677898">
              <w:rPr>
                <w:rFonts w:ascii="Arial" w:hAnsi="Arial" w:cs="Arial"/>
                <w:sz w:val="20"/>
                <w:szCs w:val="20"/>
              </w:rPr>
              <w:t>______</w:t>
            </w:r>
            <w:r w:rsidRPr="00304C1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</w:t>
            </w:r>
            <w:r w:rsidR="002B3F79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14:paraId="3123A80E" w14:textId="77777777" w:rsidR="00304C1D" w:rsidRPr="00304C1D" w:rsidRDefault="00304C1D" w:rsidP="00304C1D">
            <w:pPr>
              <w:pStyle w:val="ListParagraph"/>
              <w:ind w:left="360"/>
              <w:rPr>
                <w:rFonts w:ascii="Arial" w:hAnsi="Arial" w:cs="Arial"/>
                <w:u w:val="single"/>
              </w:rPr>
            </w:pPr>
          </w:p>
          <w:p w14:paraId="3FF2E7BE" w14:textId="77777777" w:rsidR="00304C1D" w:rsidRPr="00304C1D" w:rsidRDefault="00304C1D" w:rsidP="00304C1D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045A5F3" w14:textId="62FE605E" w:rsidR="00304C1D" w:rsidRPr="00677898" w:rsidRDefault="00304C1D" w:rsidP="0067789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304C1D">
              <w:rPr>
                <w:rFonts w:ascii="Arial" w:hAnsi="Arial" w:cs="Arial"/>
                <w:highlight w:val="yellow"/>
              </w:rPr>
              <w:t>I have/have not</w:t>
            </w:r>
            <w:r w:rsidRPr="00304C1D">
              <w:rPr>
                <w:rFonts w:ascii="Arial" w:hAnsi="Arial" w:cs="Arial"/>
              </w:rPr>
              <w:t xml:space="preserve"> been convicted of an offence for which I was sentenced to a term of imprisonment of at least 30 months; or an offence involving fraud or dishonesty for</w:t>
            </w:r>
            <w:r w:rsidR="00677898">
              <w:rPr>
                <w:rFonts w:ascii="Arial" w:hAnsi="Arial" w:cs="Arial"/>
              </w:rPr>
              <w:t xml:space="preserve"> </w:t>
            </w:r>
            <w:r w:rsidRPr="00677898">
              <w:rPr>
                <w:rFonts w:ascii="Arial" w:hAnsi="Arial" w:cs="Arial"/>
              </w:rPr>
              <w:t>which I was convicted as an adult. (Do not disclose spent convictions.)</w:t>
            </w:r>
          </w:p>
          <w:p w14:paraId="4099870B" w14:textId="77777777" w:rsidR="00677898" w:rsidRDefault="00677898" w:rsidP="00304C1D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0AFC1653" w14:textId="5A4C6A5E" w:rsidR="00304C1D" w:rsidRPr="00304C1D" w:rsidRDefault="00304C1D" w:rsidP="00304C1D">
            <w:pPr>
              <w:pStyle w:val="ListParagraph"/>
              <w:ind w:left="360"/>
              <w:rPr>
                <w:rFonts w:ascii="Arial" w:hAnsi="Arial" w:cs="Arial"/>
              </w:rPr>
            </w:pPr>
            <w:r w:rsidRPr="00304C1D">
              <w:rPr>
                <w:rFonts w:ascii="Arial" w:hAnsi="Arial" w:cs="Arial"/>
                <w:i/>
                <w:iCs/>
              </w:rPr>
              <w:t>If you have relevant convictions, provide details including the date of conviction, the offence, the sentence/order of the court</w:t>
            </w:r>
            <w:r w:rsidRPr="00304C1D">
              <w:rPr>
                <w:rFonts w:ascii="Arial" w:hAnsi="Arial" w:cs="Arial"/>
              </w:rPr>
              <w:t xml:space="preserve">:   </w:t>
            </w:r>
          </w:p>
          <w:p w14:paraId="03F126BB" w14:textId="4ECD090D" w:rsidR="00304C1D" w:rsidRPr="00304C1D" w:rsidRDefault="00304C1D" w:rsidP="00677898">
            <w:pPr>
              <w:spacing w:line="60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4C1D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_________________________________________________________________________________</w:t>
            </w:r>
          </w:p>
          <w:p w14:paraId="556774BE" w14:textId="775A5784" w:rsidR="00304C1D" w:rsidRPr="00304C1D" w:rsidRDefault="00304C1D" w:rsidP="00677898">
            <w:pPr>
              <w:spacing w:line="60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4C1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</w:t>
            </w:r>
          </w:p>
          <w:p w14:paraId="7CF67D08" w14:textId="77777777" w:rsidR="00304C1D" w:rsidRPr="00304C1D" w:rsidRDefault="00304C1D" w:rsidP="00304C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79751" w14:textId="77777777" w:rsidR="00304C1D" w:rsidRPr="00304C1D" w:rsidRDefault="00304C1D" w:rsidP="00304C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616F36" w14:textId="77777777" w:rsidR="00677898" w:rsidRDefault="00304C1D" w:rsidP="00304C1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304C1D">
              <w:rPr>
                <w:rFonts w:ascii="Arial" w:hAnsi="Arial" w:cs="Arial"/>
              </w:rPr>
              <w:t xml:space="preserve">My registration as a lobbyist in another jurisdiction </w:t>
            </w:r>
            <w:r w:rsidRPr="00304C1D">
              <w:rPr>
                <w:rFonts w:ascii="Arial" w:hAnsi="Arial" w:cs="Arial"/>
                <w:highlight w:val="yellow"/>
              </w:rPr>
              <w:t>has/has not</w:t>
            </w:r>
            <w:r w:rsidRPr="00304C1D">
              <w:rPr>
                <w:rFonts w:ascii="Arial" w:hAnsi="Arial" w:cs="Arial"/>
              </w:rPr>
              <w:t xml:space="preserve"> been cancelled or suspended.  </w:t>
            </w:r>
          </w:p>
          <w:p w14:paraId="64E4B832" w14:textId="17117FD3" w:rsidR="00304C1D" w:rsidRPr="00304C1D" w:rsidRDefault="00304C1D" w:rsidP="002B3F79">
            <w:pPr>
              <w:pStyle w:val="ListParagraph"/>
              <w:spacing w:after="160" w:line="600" w:lineRule="auto"/>
              <w:ind w:left="613"/>
              <w:contextualSpacing/>
              <w:rPr>
                <w:rFonts w:ascii="Arial" w:hAnsi="Arial" w:cs="Arial"/>
              </w:rPr>
            </w:pPr>
            <w:r w:rsidRPr="00304C1D">
              <w:rPr>
                <w:rFonts w:ascii="Arial" w:hAnsi="Arial" w:cs="Arial"/>
                <w:i/>
                <w:iCs/>
              </w:rPr>
              <w:t>If applicable, please provide details:</w:t>
            </w:r>
          </w:p>
          <w:p w14:paraId="522F850F" w14:textId="22364389" w:rsidR="00304C1D" w:rsidRPr="002B3F79" w:rsidRDefault="00304C1D" w:rsidP="002B3F79">
            <w:pPr>
              <w:pStyle w:val="ListParagraph"/>
              <w:spacing w:line="600" w:lineRule="auto"/>
              <w:ind w:left="360"/>
              <w:rPr>
                <w:rFonts w:ascii="Arial" w:hAnsi="Arial" w:cs="Arial"/>
              </w:rPr>
            </w:pPr>
            <w:r w:rsidRPr="00304C1D">
              <w:rPr>
                <w:rFonts w:ascii="Arial" w:hAnsi="Arial" w:cs="Arial"/>
              </w:rPr>
              <w:t>______________________________________________________________________</w:t>
            </w:r>
            <w:r w:rsidR="002B3F79">
              <w:rPr>
                <w:rFonts w:ascii="Arial" w:hAnsi="Arial" w:cs="Arial"/>
              </w:rPr>
              <w:t>__</w:t>
            </w:r>
            <w:r w:rsidRPr="00304C1D">
              <w:rPr>
                <w:rFonts w:ascii="Arial" w:hAnsi="Arial" w:cs="Arial"/>
              </w:rPr>
              <w:t>__________</w:t>
            </w:r>
          </w:p>
          <w:p w14:paraId="07C42849" w14:textId="54B3271C" w:rsidR="00304C1D" w:rsidRPr="002B3F79" w:rsidRDefault="00304C1D" w:rsidP="002B3F79">
            <w:pPr>
              <w:pStyle w:val="ListParagraph"/>
              <w:spacing w:line="600" w:lineRule="auto"/>
              <w:ind w:left="360"/>
              <w:rPr>
                <w:rFonts w:ascii="Arial" w:hAnsi="Arial" w:cs="Arial"/>
              </w:rPr>
            </w:pPr>
            <w:r w:rsidRPr="00304C1D">
              <w:rPr>
                <w:rFonts w:ascii="Arial" w:hAnsi="Arial" w:cs="Arial"/>
              </w:rPr>
              <w:t>__________________________________________________________________________________</w:t>
            </w:r>
          </w:p>
          <w:p w14:paraId="0B4A4001" w14:textId="77777777" w:rsidR="00304C1D" w:rsidRPr="00304C1D" w:rsidRDefault="00304C1D" w:rsidP="00304C1D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color w:val="231F20"/>
                <w:spacing w:val="-4"/>
                <w:sz w:val="20"/>
                <w:szCs w:val="20"/>
              </w:rPr>
            </w:pPr>
          </w:p>
          <w:p w14:paraId="3A8624C7" w14:textId="77777777" w:rsidR="00304C1D" w:rsidRPr="00304C1D" w:rsidRDefault="00304C1D" w:rsidP="00304C1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304C1D">
              <w:rPr>
                <w:rFonts w:ascii="Arial" w:hAnsi="Arial" w:cs="Arial"/>
              </w:rPr>
              <w:t xml:space="preserve">If I am registered as a lobbyist, I will comply with my obligations as a registered lobbyist, including but not limited to my obligations under the </w:t>
            </w:r>
            <w:r w:rsidRPr="00304C1D">
              <w:rPr>
                <w:rFonts w:ascii="Arial" w:hAnsi="Arial" w:cs="Arial"/>
                <w:i/>
                <w:iCs/>
              </w:rPr>
              <w:t>Integrity Act 2009</w:t>
            </w:r>
            <w:r w:rsidRPr="00304C1D">
              <w:rPr>
                <w:rFonts w:ascii="Arial" w:hAnsi="Arial" w:cs="Arial"/>
              </w:rPr>
              <w:t xml:space="preserve">, the Registered Lobbyists Code of Conduct, any conditions upon my registration and any relevant directives issued by the Queensland Integrity Commissioner. </w:t>
            </w:r>
          </w:p>
          <w:p w14:paraId="473DCBE5" w14:textId="77777777" w:rsidR="00304C1D" w:rsidRPr="00304C1D" w:rsidRDefault="00304C1D" w:rsidP="00304C1D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8C3F5B9" w14:textId="77777777" w:rsidR="00304C1D" w:rsidRPr="00304C1D" w:rsidRDefault="00304C1D" w:rsidP="00304C1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304C1D">
              <w:rPr>
                <w:rFonts w:ascii="Arial" w:hAnsi="Arial" w:cs="Arial"/>
              </w:rPr>
              <w:t xml:space="preserve">If any of the details, provided above, change or if I become aware any of the information is incorrect, I will promptly provide notice to the Queensland Integrity Commissioner or to my employer/organisation so they can update the Queensland Integrity Commissioner.  </w:t>
            </w:r>
          </w:p>
          <w:p w14:paraId="2E8DE777" w14:textId="6D77BA43" w:rsidR="00203E04" w:rsidRPr="00304C1D" w:rsidRDefault="00203E04" w:rsidP="0075479D">
            <w:pPr>
              <w:pStyle w:val="ListParagraph"/>
              <w:ind w:left="613"/>
              <w:jc w:val="both"/>
              <w:rPr>
                <w:rFonts w:ascii="Arial" w:hAnsi="Arial" w:cs="Arial"/>
              </w:rPr>
            </w:pPr>
          </w:p>
          <w:p w14:paraId="2D71941B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4B939E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believe that the statements in this declaration are true 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every particular,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 understand that a person who intentionally makes a false statement in a statutory declaration is guilty of an offence under section 11 of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>Statutory Declarations Act 1959</w:t>
            </w:r>
            <w:r>
              <w:rPr>
                <w:rFonts w:ascii="Arial" w:hAnsi="Arial" w:cs="Arial"/>
                <w:sz w:val="20"/>
                <w:szCs w:val="20"/>
              </w:rPr>
              <w:t>, the punishment for which is imprisonment for a term of 4 years.</w:t>
            </w:r>
          </w:p>
          <w:p w14:paraId="636AFCFF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FD2" w14:paraId="124C9FA1" w14:textId="77777777" w:rsidTr="00AD600A">
        <w:tc>
          <w:tcPr>
            <w:tcW w:w="1136" w:type="dxa"/>
          </w:tcPr>
          <w:p w14:paraId="235F203B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lastRenderedPageBreak/>
              <w:t>3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Signature of person making the declaration</w:t>
            </w:r>
          </w:p>
          <w:p w14:paraId="136442BD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8611532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F76CC0D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Email address or telephone number of person making the declaration</w:t>
            </w:r>
          </w:p>
          <w:p w14:paraId="5B7EBAA1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9774" w:type="dxa"/>
          </w:tcPr>
          <w:p w14:paraId="27CA9D43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  <w:p w14:paraId="22FFE6F6" w14:textId="27D52F8D" w:rsidR="00203E04" w:rsidRDefault="0075479D" w:rsidP="0075479D">
            <w:pPr>
              <w:spacing w:line="60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4C1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</w:t>
            </w:r>
          </w:p>
          <w:p w14:paraId="02B75748" w14:textId="77777777" w:rsidR="0007122C" w:rsidRDefault="0007122C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53E2E21D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  <w:p w14:paraId="7AE6237B" w14:textId="77777777" w:rsidR="0007122C" w:rsidRDefault="0007122C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69EC2B34" w14:textId="77777777" w:rsidR="0007122C" w:rsidRPr="00304C1D" w:rsidRDefault="0007122C" w:rsidP="0007122C">
            <w:pPr>
              <w:spacing w:line="60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4C1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</w:t>
            </w:r>
          </w:p>
          <w:p w14:paraId="09A4CCAC" w14:textId="7823711D" w:rsidR="0007122C" w:rsidRDefault="0007122C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CB5FD2" w14:paraId="3E20D760" w14:textId="77777777" w:rsidTr="00AD600A">
        <w:tc>
          <w:tcPr>
            <w:tcW w:w="1136" w:type="dxa"/>
            <w:hideMark/>
          </w:tcPr>
          <w:p w14:paraId="66BEB470" w14:textId="77777777" w:rsidR="00811500" w:rsidRDefault="0081150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0949F5C" w14:textId="54F461D6" w:rsidR="00203E04" w:rsidRDefault="00203E04" w:rsidP="0081150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5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Place</w:t>
            </w:r>
          </w:p>
          <w:p w14:paraId="00B244EC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6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Day</w:t>
            </w:r>
          </w:p>
          <w:p w14:paraId="520AC390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7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Month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and year</w:t>
            </w:r>
          </w:p>
        </w:tc>
        <w:tc>
          <w:tcPr>
            <w:tcW w:w="9774" w:type="dxa"/>
          </w:tcPr>
          <w:p w14:paraId="01FD3D24" w14:textId="59915C6A" w:rsidR="00203E04" w:rsidRDefault="00203E04" w:rsidP="005B5D26">
            <w:pPr>
              <w:spacing w:line="600" w:lineRule="auto"/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Declared at</w:t>
            </w:r>
            <w:r w:rsidR="000712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="0007122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07122C">
              <w:rPr>
                <w:rFonts w:ascii="Arial" w:hAnsi="Arial" w:cs="Arial"/>
                <w:sz w:val="20"/>
                <w:szCs w:val="20"/>
                <w:vertAlign w:val="superscript"/>
              </w:rPr>
              <w:softHyphen/>
            </w:r>
            <w:r w:rsidR="0007122C">
              <w:rPr>
                <w:rFonts w:ascii="Arial" w:hAnsi="Arial" w:cs="Arial"/>
                <w:sz w:val="20"/>
                <w:szCs w:val="20"/>
                <w:vertAlign w:val="superscript"/>
              </w:rPr>
              <w:softHyphen/>
            </w:r>
            <w:r w:rsidR="0007122C">
              <w:rPr>
                <w:rFonts w:ascii="Arial" w:hAnsi="Arial" w:cs="Arial"/>
                <w:sz w:val="20"/>
                <w:szCs w:val="20"/>
                <w:vertAlign w:val="superscript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9FF">
              <w:rPr>
                <w:rFonts w:ascii="Arial" w:hAnsi="Arial" w:cs="Arial"/>
                <w:sz w:val="20"/>
                <w:szCs w:val="20"/>
              </w:rPr>
              <w:t xml:space="preserve">_______________________________________________________________________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5B5D26">
              <w:rPr>
                <w:rFonts w:ascii="Arial" w:hAnsi="Arial" w:cs="Arial"/>
                <w:sz w:val="20"/>
                <w:szCs w:val="20"/>
              </w:rPr>
              <w:t>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="005B5D2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D26">
              <w:rPr>
                <w:rFonts w:ascii="Arial" w:hAnsi="Arial" w:cs="Arial"/>
                <w:sz w:val="20"/>
                <w:szCs w:val="20"/>
              </w:rPr>
              <w:t>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1F3424" w14:textId="77777777" w:rsidR="00203E04" w:rsidRDefault="00203E04" w:rsidP="005B5D26">
            <w:pPr>
              <w:spacing w:line="600" w:lineRule="auto"/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6FDC030F" w14:textId="77777777" w:rsidR="00203E04" w:rsidRDefault="00203E04" w:rsidP="00565422">
            <w:pPr>
              <w:spacing w:line="600" w:lineRule="auto"/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Observed by me,</w:t>
            </w:r>
            <w:r w:rsidR="005654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7AE7F1" w14:textId="15967020" w:rsidR="00565422" w:rsidRPr="00565422" w:rsidRDefault="00565422" w:rsidP="00565422">
            <w:pPr>
              <w:spacing w:line="600" w:lineRule="auto"/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</w:t>
            </w:r>
          </w:p>
        </w:tc>
      </w:tr>
      <w:tr w:rsidR="00CB5FD2" w14:paraId="044A7733" w14:textId="77777777" w:rsidTr="00AD600A">
        <w:tc>
          <w:tcPr>
            <w:tcW w:w="1136" w:type="dxa"/>
          </w:tcPr>
          <w:p w14:paraId="0CF35B04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lastRenderedPageBreak/>
              <w:t>8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 xml:space="preserve">Signature of person observing the declaration being made </w:t>
            </w:r>
          </w:p>
          <w:p w14:paraId="6EF75376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9774" w:type="dxa"/>
          </w:tcPr>
          <w:p w14:paraId="2149B9C0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14:paraId="2467B32C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39517035" w14:textId="7DEDD2C9" w:rsidR="00203E04" w:rsidRDefault="00042EFE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</w:t>
            </w:r>
          </w:p>
        </w:tc>
      </w:tr>
      <w:tr w:rsidR="00CB5FD2" w14:paraId="054F29FC" w14:textId="77777777" w:rsidTr="00AD600A">
        <w:tc>
          <w:tcPr>
            <w:tcW w:w="1136" w:type="dxa"/>
          </w:tcPr>
          <w:p w14:paraId="37CBA01E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9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 xml:space="preserve">Full name, qualification and address of person observing the declaration being made </w:t>
            </w:r>
          </w:p>
          <w:p w14:paraId="19CA6868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5141887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EFDB61A" w14:textId="083EE1FB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10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Email address and/or telephone number of person observing the declaration being made</w:t>
            </w:r>
          </w:p>
          <w:p w14:paraId="163FF317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9774" w:type="dxa"/>
          </w:tcPr>
          <w:p w14:paraId="2E5D85B5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</w:p>
          <w:p w14:paraId="54DF4E1D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15C494D1" w14:textId="15AF28D0" w:rsidR="00203E04" w:rsidRDefault="00042EFE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</w:t>
            </w:r>
          </w:p>
          <w:p w14:paraId="318DC714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271B2A1A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582AE722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00F1EC55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  <w:p w14:paraId="5C041859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2426F343" w14:textId="7BBD792B" w:rsidR="00203E04" w:rsidRDefault="00042EFE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</w:t>
            </w:r>
          </w:p>
        </w:tc>
      </w:tr>
    </w:tbl>
    <w:p w14:paraId="490A5774" w14:textId="6C2DDE09" w:rsidR="00203E04" w:rsidRPr="00AD600A" w:rsidRDefault="00203E04" w:rsidP="00203E04">
      <w:pPr>
        <w:pageBreakBefore/>
        <w:spacing w:before="120"/>
        <w:ind w:left="720"/>
        <w:rPr>
          <w:rFonts w:ascii="Arial" w:hAnsi="Arial" w:cs="Arial"/>
          <w:b/>
          <w:sz w:val="20"/>
          <w:szCs w:val="20"/>
        </w:rPr>
      </w:pPr>
      <w:r w:rsidRPr="00AD600A">
        <w:rPr>
          <w:rFonts w:ascii="Arial" w:hAnsi="Arial" w:cs="Arial"/>
          <w:b/>
          <w:sz w:val="20"/>
          <w:szCs w:val="20"/>
        </w:rPr>
        <w:lastRenderedPageBreak/>
        <w:t xml:space="preserve">A statutory declaration under section 9 of the </w:t>
      </w:r>
      <w:r w:rsidRPr="00AD600A">
        <w:rPr>
          <w:rFonts w:ascii="Arial" w:hAnsi="Arial" w:cs="Arial"/>
          <w:b/>
          <w:i/>
          <w:sz w:val="20"/>
          <w:szCs w:val="20"/>
        </w:rPr>
        <w:t>Statutory Declarations Act 1959</w:t>
      </w:r>
      <w:r w:rsidRPr="00AD600A">
        <w:rPr>
          <w:rFonts w:ascii="Arial" w:hAnsi="Arial" w:cs="Arial"/>
          <w:b/>
          <w:sz w:val="20"/>
          <w:szCs w:val="20"/>
        </w:rPr>
        <w:t xml:space="preserve"> may be made before–</w:t>
      </w:r>
    </w:p>
    <w:p w14:paraId="2CC9CBBE" w14:textId="77777777" w:rsidR="00203E04" w:rsidRPr="00AD600A" w:rsidRDefault="00203E04" w:rsidP="00203E04">
      <w:pPr>
        <w:spacing w:before="120"/>
        <w:ind w:left="72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 xml:space="preserve">(1) </w:t>
      </w:r>
      <w:r w:rsidRPr="00AD600A">
        <w:rPr>
          <w:rFonts w:ascii="Arial" w:hAnsi="Arial" w:cs="Arial"/>
          <w:sz w:val="20"/>
          <w:szCs w:val="20"/>
        </w:rPr>
        <w:t>a person</w:t>
      </w:r>
      <w:r w:rsidRPr="00AD600A">
        <w:rPr>
          <w:rFonts w:ascii="Arial" w:hAnsi="Arial" w:cs="Arial"/>
          <w:sz w:val="20"/>
          <w:szCs w:val="20"/>
          <w:lang w:eastAsia="en-AU"/>
        </w:rPr>
        <w:t xml:space="preserve"> who </w:t>
      </w:r>
      <w:r w:rsidRPr="00AD600A">
        <w:rPr>
          <w:rFonts w:ascii="Arial" w:hAnsi="Arial" w:cs="Arial"/>
          <w:sz w:val="20"/>
          <w:szCs w:val="20"/>
        </w:rPr>
        <w:t>is</w:t>
      </w:r>
      <w:r w:rsidRPr="00AD600A">
        <w:rPr>
          <w:rFonts w:ascii="Arial" w:hAnsi="Arial" w:cs="Arial"/>
          <w:sz w:val="20"/>
          <w:szCs w:val="20"/>
          <w:lang w:eastAsia="en-AU"/>
        </w:rPr>
        <w:t xml:space="preserve"> currently licensed or registered under a law to practise in one of the following occupations:</w:t>
      </w:r>
    </w:p>
    <w:p w14:paraId="549A0041" w14:textId="08C1CC1B" w:rsidR="00203E04" w:rsidRPr="00AD600A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Architect</w:t>
      </w:r>
      <w:r w:rsidRPr="00AD600A">
        <w:rPr>
          <w:rFonts w:ascii="Arial" w:hAnsi="Arial" w:cs="Arial"/>
          <w:sz w:val="20"/>
          <w:szCs w:val="20"/>
          <w:lang w:eastAsia="en-AU"/>
        </w:rPr>
        <w:tab/>
      </w:r>
      <w:r w:rsidRPr="00AD600A">
        <w:rPr>
          <w:rFonts w:ascii="Arial" w:hAnsi="Arial" w:cs="Arial"/>
          <w:sz w:val="20"/>
          <w:szCs w:val="20"/>
          <w:lang w:eastAsia="en-AU"/>
        </w:rPr>
        <w:tab/>
        <w:t>Chiropractor</w:t>
      </w:r>
      <w:r w:rsidRPr="00AD600A">
        <w:rPr>
          <w:rFonts w:ascii="Arial" w:hAnsi="Arial" w:cs="Arial"/>
          <w:sz w:val="20"/>
          <w:szCs w:val="20"/>
          <w:lang w:eastAsia="en-AU"/>
        </w:rPr>
        <w:tab/>
      </w:r>
      <w:r w:rsidRPr="00AD600A">
        <w:rPr>
          <w:rFonts w:ascii="Arial" w:hAnsi="Arial" w:cs="Arial"/>
          <w:sz w:val="20"/>
          <w:szCs w:val="20"/>
          <w:lang w:eastAsia="en-AU"/>
        </w:rPr>
        <w:tab/>
        <w:t>Dentist</w:t>
      </w:r>
    </w:p>
    <w:p w14:paraId="33089B5A" w14:textId="781CED20" w:rsidR="00203E04" w:rsidRPr="00AD600A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Financial adviser</w:t>
      </w:r>
      <w:r w:rsidRPr="00AD600A">
        <w:rPr>
          <w:rFonts w:ascii="Arial" w:hAnsi="Arial" w:cs="Arial"/>
          <w:sz w:val="20"/>
          <w:szCs w:val="20"/>
          <w:lang w:eastAsia="en-AU"/>
        </w:rPr>
        <w:tab/>
        <w:t>Financial Planner</w:t>
      </w:r>
      <w:r w:rsidRPr="00AD600A">
        <w:rPr>
          <w:rFonts w:ascii="Arial" w:hAnsi="Arial" w:cs="Arial"/>
          <w:sz w:val="20"/>
          <w:szCs w:val="20"/>
          <w:lang w:eastAsia="en-AU"/>
        </w:rPr>
        <w:tab/>
        <w:t>Legal practitioner</w:t>
      </w:r>
    </w:p>
    <w:p w14:paraId="237606F2" w14:textId="07DE5985" w:rsidR="00D91129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Medical practitioner</w:t>
      </w:r>
      <w:r w:rsidRPr="00AD600A">
        <w:rPr>
          <w:rFonts w:ascii="Arial" w:hAnsi="Arial" w:cs="Arial"/>
          <w:sz w:val="20"/>
          <w:szCs w:val="20"/>
          <w:lang w:eastAsia="en-AU"/>
        </w:rPr>
        <w:tab/>
        <w:t>Midwife</w:t>
      </w:r>
      <w:r w:rsidRPr="00AD600A">
        <w:rPr>
          <w:rFonts w:ascii="Arial" w:hAnsi="Arial" w:cs="Arial"/>
          <w:sz w:val="20"/>
          <w:szCs w:val="20"/>
          <w:lang w:eastAsia="en-AU"/>
        </w:rPr>
        <w:tab/>
      </w:r>
      <w:r w:rsidRPr="00AD600A">
        <w:rPr>
          <w:rFonts w:ascii="Arial" w:hAnsi="Arial" w:cs="Arial"/>
          <w:sz w:val="20"/>
          <w:szCs w:val="20"/>
          <w:lang w:eastAsia="en-AU"/>
        </w:rPr>
        <w:tab/>
      </w:r>
      <w:r w:rsidRPr="00AD600A">
        <w:rPr>
          <w:rFonts w:ascii="Arial" w:hAnsi="Arial" w:cs="Arial"/>
          <w:sz w:val="20"/>
          <w:szCs w:val="20"/>
          <w:lang w:eastAsia="en-AU"/>
        </w:rPr>
        <w:tab/>
        <w:t xml:space="preserve">Migration agent registered under Division 3 of </w:t>
      </w:r>
    </w:p>
    <w:p w14:paraId="6C3C8816" w14:textId="0A882166" w:rsidR="00203E04" w:rsidRPr="00AD600A" w:rsidRDefault="00203E04" w:rsidP="000C0E7D">
      <w:pPr>
        <w:autoSpaceDE w:val="0"/>
        <w:autoSpaceDN w:val="0"/>
        <w:adjustRightInd w:val="0"/>
        <w:spacing w:before="60"/>
        <w:ind w:left="5040" w:firstLine="720"/>
        <w:rPr>
          <w:rFonts w:ascii="Arial" w:hAnsi="Arial" w:cs="Arial"/>
          <w:i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 xml:space="preserve">Part 3 of the </w:t>
      </w:r>
      <w:r w:rsidRPr="00AD600A">
        <w:rPr>
          <w:rFonts w:ascii="Arial" w:hAnsi="Arial" w:cs="Arial"/>
          <w:i/>
          <w:sz w:val="20"/>
          <w:szCs w:val="20"/>
          <w:lang w:eastAsia="en-AU"/>
        </w:rPr>
        <w:t>Migration Act 1958</w:t>
      </w:r>
    </w:p>
    <w:p w14:paraId="693D9D44" w14:textId="0DBFD571" w:rsidR="00203E04" w:rsidRPr="00AD600A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Nurse</w:t>
      </w:r>
      <w:r w:rsidRPr="00AD600A">
        <w:rPr>
          <w:rFonts w:ascii="Arial" w:hAnsi="Arial" w:cs="Arial"/>
          <w:sz w:val="20"/>
          <w:szCs w:val="20"/>
          <w:lang w:eastAsia="en-AU"/>
        </w:rPr>
        <w:tab/>
      </w:r>
      <w:r w:rsidRPr="00AD600A">
        <w:rPr>
          <w:rFonts w:ascii="Arial" w:hAnsi="Arial" w:cs="Arial"/>
          <w:sz w:val="20"/>
          <w:szCs w:val="20"/>
          <w:lang w:eastAsia="en-AU"/>
        </w:rPr>
        <w:tab/>
      </w:r>
      <w:r w:rsidRPr="00AD600A">
        <w:rPr>
          <w:rFonts w:ascii="Arial" w:hAnsi="Arial" w:cs="Arial"/>
          <w:sz w:val="20"/>
          <w:szCs w:val="20"/>
          <w:lang w:eastAsia="en-AU"/>
        </w:rPr>
        <w:tab/>
        <w:t>Occupational therapist</w:t>
      </w:r>
      <w:r w:rsidRPr="00AD600A">
        <w:rPr>
          <w:rFonts w:ascii="Arial" w:hAnsi="Arial" w:cs="Arial"/>
          <w:sz w:val="20"/>
          <w:szCs w:val="20"/>
          <w:lang w:eastAsia="en-AU"/>
        </w:rPr>
        <w:tab/>
        <w:t>Optometrist</w:t>
      </w:r>
    </w:p>
    <w:p w14:paraId="7BC71B7B" w14:textId="136C1B48" w:rsidR="00203E04" w:rsidRPr="00AD600A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Patent attorney</w:t>
      </w:r>
      <w:r w:rsidRPr="00AD600A">
        <w:rPr>
          <w:rFonts w:ascii="Arial" w:hAnsi="Arial" w:cs="Arial"/>
          <w:sz w:val="20"/>
          <w:szCs w:val="20"/>
          <w:lang w:eastAsia="en-AU"/>
        </w:rPr>
        <w:tab/>
      </w:r>
      <w:r w:rsidRPr="00AD600A">
        <w:rPr>
          <w:rFonts w:ascii="Arial" w:hAnsi="Arial" w:cs="Arial"/>
          <w:sz w:val="20"/>
          <w:szCs w:val="20"/>
          <w:lang w:eastAsia="en-AU"/>
        </w:rPr>
        <w:tab/>
        <w:t>Pharmacist</w:t>
      </w:r>
      <w:r w:rsidRPr="00AD600A">
        <w:rPr>
          <w:rFonts w:ascii="Arial" w:hAnsi="Arial" w:cs="Arial"/>
          <w:sz w:val="20"/>
          <w:szCs w:val="20"/>
          <w:lang w:eastAsia="en-AU"/>
        </w:rPr>
        <w:tab/>
      </w:r>
      <w:r w:rsidRPr="00AD600A">
        <w:rPr>
          <w:rFonts w:ascii="Arial" w:hAnsi="Arial" w:cs="Arial"/>
          <w:sz w:val="20"/>
          <w:szCs w:val="20"/>
          <w:lang w:eastAsia="en-AU"/>
        </w:rPr>
        <w:tab/>
        <w:t>Physiotherapist</w:t>
      </w:r>
    </w:p>
    <w:p w14:paraId="20763F76" w14:textId="355F5AB8" w:rsidR="00203E04" w:rsidRPr="00AD600A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Psychologist</w:t>
      </w:r>
      <w:r w:rsidRPr="00AD600A">
        <w:rPr>
          <w:rFonts w:ascii="Arial" w:hAnsi="Arial" w:cs="Arial"/>
          <w:sz w:val="20"/>
          <w:szCs w:val="20"/>
          <w:lang w:eastAsia="en-AU"/>
        </w:rPr>
        <w:tab/>
      </w:r>
      <w:r w:rsidRPr="00AD600A">
        <w:rPr>
          <w:rFonts w:ascii="Arial" w:hAnsi="Arial" w:cs="Arial"/>
          <w:sz w:val="20"/>
          <w:szCs w:val="20"/>
          <w:lang w:eastAsia="en-AU"/>
        </w:rPr>
        <w:tab/>
      </w:r>
      <w:proofErr w:type="spellStart"/>
      <w:proofErr w:type="gramStart"/>
      <w:r w:rsidRPr="00AD600A">
        <w:rPr>
          <w:rFonts w:ascii="Arial" w:hAnsi="Arial" w:cs="Arial"/>
          <w:sz w:val="20"/>
          <w:szCs w:val="20"/>
          <w:lang w:eastAsia="en-AU"/>
        </w:rPr>
        <w:t>Trade marks</w:t>
      </w:r>
      <w:proofErr w:type="spellEnd"/>
      <w:proofErr w:type="gramEnd"/>
      <w:r w:rsidRPr="00AD600A">
        <w:rPr>
          <w:rFonts w:ascii="Arial" w:hAnsi="Arial" w:cs="Arial"/>
          <w:sz w:val="20"/>
          <w:szCs w:val="20"/>
          <w:lang w:eastAsia="en-AU"/>
        </w:rPr>
        <w:t xml:space="preserve"> attorney</w:t>
      </w:r>
      <w:r w:rsidRPr="00AD600A">
        <w:rPr>
          <w:rFonts w:ascii="Arial" w:hAnsi="Arial" w:cs="Arial"/>
          <w:sz w:val="20"/>
          <w:szCs w:val="20"/>
          <w:lang w:eastAsia="en-AU"/>
        </w:rPr>
        <w:tab/>
        <w:t>Veterinary surgeon</w:t>
      </w:r>
    </w:p>
    <w:p w14:paraId="736D5C6B" w14:textId="77777777" w:rsidR="00203E04" w:rsidRPr="00AD600A" w:rsidRDefault="00203E04" w:rsidP="00203E04">
      <w:pPr>
        <w:spacing w:before="120"/>
        <w:ind w:left="720"/>
        <w:rPr>
          <w:rFonts w:ascii="Arial" w:hAnsi="Arial" w:cs="Arial"/>
          <w:sz w:val="20"/>
          <w:szCs w:val="20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 xml:space="preserve">(2) </w:t>
      </w:r>
      <w:r w:rsidRPr="00AD600A">
        <w:rPr>
          <w:rFonts w:ascii="Arial" w:hAnsi="Arial" w:cs="Arial"/>
          <w:sz w:val="20"/>
          <w:szCs w:val="20"/>
        </w:rPr>
        <w:t>a person</w:t>
      </w:r>
      <w:r w:rsidRPr="00AD600A">
        <w:rPr>
          <w:rFonts w:ascii="Arial" w:hAnsi="Arial" w:cs="Arial"/>
          <w:sz w:val="20"/>
          <w:szCs w:val="20"/>
          <w:lang w:eastAsia="en-AU"/>
        </w:rPr>
        <w:t xml:space="preserve"> who </w:t>
      </w:r>
      <w:r w:rsidRPr="00AD600A">
        <w:rPr>
          <w:rFonts w:ascii="Arial" w:hAnsi="Arial" w:cs="Arial"/>
          <w:sz w:val="20"/>
          <w:szCs w:val="20"/>
        </w:rPr>
        <w:t>is</w:t>
      </w:r>
      <w:r w:rsidRPr="00AD600A">
        <w:rPr>
          <w:rFonts w:ascii="Arial" w:hAnsi="Arial" w:cs="Arial"/>
          <w:sz w:val="20"/>
          <w:szCs w:val="20"/>
          <w:lang w:eastAsia="en-AU"/>
        </w:rPr>
        <w:t xml:space="preserve"> enrolled on the </w:t>
      </w:r>
      <w:proofErr w:type="spellStart"/>
      <w:r w:rsidRPr="00AD600A">
        <w:rPr>
          <w:rFonts w:ascii="Arial" w:hAnsi="Arial" w:cs="Arial"/>
          <w:sz w:val="20"/>
          <w:szCs w:val="20"/>
          <w:lang w:eastAsia="en-AU"/>
        </w:rPr>
        <w:t>roll</w:t>
      </w:r>
      <w:proofErr w:type="spellEnd"/>
      <w:r w:rsidRPr="00AD600A">
        <w:rPr>
          <w:rFonts w:ascii="Arial" w:hAnsi="Arial" w:cs="Arial"/>
          <w:sz w:val="20"/>
          <w:szCs w:val="20"/>
          <w:lang w:eastAsia="en-AU"/>
        </w:rPr>
        <w:t xml:space="preserve"> of the Supreme Court of a state or territory, or the High Court of Australia, as a legal practitioner (however described)</w:t>
      </w:r>
      <w:r w:rsidRPr="00AD600A">
        <w:rPr>
          <w:rFonts w:ascii="Arial" w:hAnsi="Arial" w:cs="Arial"/>
          <w:sz w:val="20"/>
          <w:szCs w:val="20"/>
        </w:rPr>
        <w:t>; or</w:t>
      </w:r>
    </w:p>
    <w:p w14:paraId="457F6ACF" w14:textId="77777777" w:rsidR="00203E04" w:rsidRPr="00AD600A" w:rsidRDefault="00203E04" w:rsidP="00203E04">
      <w:pPr>
        <w:spacing w:before="120"/>
        <w:ind w:left="720"/>
        <w:rPr>
          <w:rFonts w:ascii="Arial" w:hAnsi="Arial" w:cs="Arial"/>
          <w:sz w:val="20"/>
          <w:szCs w:val="20"/>
        </w:rPr>
      </w:pPr>
      <w:r w:rsidRPr="00AD600A">
        <w:rPr>
          <w:rFonts w:ascii="Arial" w:hAnsi="Arial" w:cs="Arial"/>
          <w:sz w:val="20"/>
          <w:szCs w:val="20"/>
        </w:rPr>
        <w:t>(3) a person who is in the following list:</w:t>
      </w:r>
    </w:p>
    <w:p w14:paraId="44315D71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Accountant who is:</w:t>
      </w:r>
    </w:p>
    <w:p w14:paraId="34DA9483" w14:textId="77777777" w:rsidR="00203E04" w:rsidRPr="00AD600A" w:rsidRDefault="00203E04" w:rsidP="00203E04">
      <w:pPr>
        <w:numPr>
          <w:ilvl w:val="0"/>
          <w:numId w:val="7"/>
        </w:numPr>
        <w:autoSpaceDE w:val="0"/>
        <w:autoSpaceDN w:val="0"/>
        <w:adjustRightInd w:val="0"/>
        <w:spacing w:before="60"/>
        <w:ind w:left="1985" w:hanging="185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a fellow of the National Tax Accountants’ Association; or</w:t>
      </w:r>
    </w:p>
    <w:p w14:paraId="408044F9" w14:textId="77777777" w:rsidR="00203E04" w:rsidRPr="00AD600A" w:rsidRDefault="00203E04" w:rsidP="00203E04">
      <w:pPr>
        <w:numPr>
          <w:ilvl w:val="0"/>
          <w:numId w:val="7"/>
        </w:numPr>
        <w:autoSpaceDE w:val="0"/>
        <w:autoSpaceDN w:val="0"/>
        <w:adjustRightInd w:val="0"/>
        <w:spacing w:before="60"/>
        <w:ind w:left="1985" w:hanging="185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a member of any of the following:</w:t>
      </w:r>
    </w:p>
    <w:p w14:paraId="13E2E711" w14:textId="77777777" w:rsidR="00203E04" w:rsidRPr="00AD600A" w:rsidRDefault="00203E04" w:rsidP="00203E04">
      <w:pPr>
        <w:numPr>
          <w:ilvl w:val="1"/>
          <w:numId w:val="7"/>
        </w:num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Chartered Accountants Australia and New Zealand;</w:t>
      </w:r>
    </w:p>
    <w:p w14:paraId="02C72C27" w14:textId="77777777" w:rsidR="00203E04" w:rsidRPr="00AD600A" w:rsidRDefault="00203E04" w:rsidP="00203E04">
      <w:pPr>
        <w:numPr>
          <w:ilvl w:val="1"/>
          <w:numId w:val="7"/>
        </w:num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the Association of Taxation and Management Accountants;</w:t>
      </w:r>
    </w:p>
    <w:p w14:paraId="2DF597C1" w14:textId="77777777" w:rsidR="00203E04" w:rsidRPr="00AD600A" w:rsidRDefault="00203E04" w:rsidP="00203E04">
      <w:pPr>
        <w:numPr>
          <w:ilvl w:val="1"/>
          <w:numId w:val="7"/>
        </w:num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CPA Australia;</w:t>
      </w:r>
    </w:p>
    <w:p w14:paraId="41CB9AD0" w14:textId="77777777" w:rsidR="00203E04" w:rsidRPr="00AD600A" w:rsidRDefault="00203E04" w:rsidP="00203E04">
      <w:pPr>
        <w:numPr>
          <w:ilvl w:val="1"/>
          <w:numId w:val="7"/>
        </w:num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the Institute of Public Accountants</w:t>
      </w:r>
    </w:p>
    <w:p w14:paraId="3AFEE3EC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 xml:space="preserve">Agent of the Australian Postal Corporation who </w:t>
      </w:r>
      <w:proofErr w:type="gramStart"/>
      <w:r w:rsidRPr="00AD600A">
        <w:rPr>
          <w:rFonts w:ascii="Arial" w:hAnsi="Arial" w:cs="Arial"/>
          <w:sz w:val="20"/>
          <w:szCs w:val="20"/>
          <w:lang w:eastAsia="en-AU"/>
        </w:rPr>
        <w:t>is in charge of</w:t>
      </w:r>
      <w:proofErr w:type="gramEnd"/>
      <w:r w:rsidRPr="00AD600A">
        <w:rPr>
          <w:rFonts w:ascii="Arial" w:hAnsi="Arial" w:cs="Arial"/>
          <w:sz w:val="20"/>
          <w:szCs w:val="20"/>
          <w:lang w:eastAsia="en-AU"/>
        </w:rPr>
        <w:t xml:space="preserve"> an office supplying postal services to the public</w:t>
      </w:r>
    </w:p>
    <w:p w14:paraId="5F7A9DB7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APS employee engaged on an ongoing basis with 5 or more years of continuous service who is not specified in another item in this list</w:t>
      </w:r>
    </w:p>
    <w:p w14:paraId="7E014C2B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 xml:space="preserve">Australian Consular Officer or Australian Diplomatic Officer (within the meaning of the </w:t>
      </w:r>
      <w:r w:rsidRPr="00AD600A">
        <w:rPr>
          <w:rFonts w:ascii="Arial" w:hAnsi="Arial" w:cs="Arial"/>
          <w:i/>
          <w:iCs/>
          <w:sz w:val="20"/>
          <w:szCs w:val="20"/>
          <w:lang w:eastAsia="en-AU"/>
        </w:rPr>
        <w:t>Consular Fees Act 1955</w:t>
      </w:r>
      <w:r w:rsidRPr="00AD600A">
        <w:rPr>
          <w:rFonts w:ascii="Arial" w:hAnsi="Arial" w:cs="Arial"/>
          <w:sz w:val="20"/>
          <w:szCs w:val="20"/>
          <w:lang w:eastAsia="en-AU"/>
        </w:rPr>
        <w:t>)</w:t>
      </w:r>
    </w:p>
    <w:p w14:paraId="12D413E5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Bailiff</w:t>
      </w:r>
    </w:p>
    <w:p w14:paraId="6D0BFED9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Bank officer with 5 or more continuous years of service</w:t>
      </w:r>
    </w:p>
    <w:p w14:paraId="003CAFB1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Building society officer with 5 or more years of continuous service</w:t>
      </w:r>
    </w:p>
    <w:p w14:paraId="332CB94C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Chief executive officer of a Commonwealth court</w:t>
      </w:r>
    </w:p>
    <w:p w14:paraId="55CD6197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Clerk of a court</w:t>
      </w:r>
    </w:p>
    <w:p w14:paraId="4325C2EF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Commissioner for Affidavits</w:t>
      </w:r>
    </w:p>
    <w:p w14:paraId="1AB425F1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Commissioner for Declarations</w:t>
      </w:r>
    </w:p>
    <w:p w14:paraId="0C203D3C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Credit union officer with 5 or more years of continuous service</w:t>
      </w:r>
    </w:p>
    <w:p w14:paraId="4BD9E07E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Employee of a Commonwealth authority engaged on a permanent basis with 5 or more years of continuous service who is not specified in another</w:t>
      </w:r>
    </w:p>
    <w:p w14:paraId="0086165F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item in this list</w:t>
      </w:r>
    </w:p>
    <w:p w14:paraId="3314F0C3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Employee of the Australian Trade and Investment Commission who is:</w:t>
      </w:r>
    </w:p>
    <w:p w14:paraId="45652FCC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(a) in a country or place outside Australia; and</w:t>
      </w:r>
    </w:p>
    <w:p w14:paraId="55E78AF9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 xml:space="preserve">(b) authorised under paragraph 3 (d) of the </w:t>
      </w:r>
      <w:r w:rsidRPr="00AD600A">
        <w:rPr>
          <w:rFonts w:ascii="Arial" w:hAnsi="Arial" w:cs="Arial"/>
          <w:i/>
          <w:iCs/>
          <w:sz w:val="20"/>
          <w:szCs w:val="20"/>
          <w:lang w:eastAsia="en-AU"/>
        </w:rPr>
        <w:t>Consular Fees Act 1955</w:t>
      </w:r>
      <w:r w:rsidRPr="00AD600A">
        <w:rPr>
          <w:rFonts w:ascii="Arial" w:hAnsi="Arial" w:cs="Arial"/>
          <w:sz w:val="20"/>
          <w:szCs w:val="20"/>
          <w:lang w:eastAsia="en-AU"/>
        </w:rPr>
        <w:t>; and</w:t>
      </w:r>
    </w:p>
    <w:p w14:paraId="2ECB5D28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(c) exercising the employee’s function at that place</w:t>
      </w:r>
    </w:p>
    <w:p w14:paraId="4AC1942F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Employee of the Commonwealth who is:</w:t>
      </w:r>
    </w:p>
    <w:p w14:paraId="7F5EA1F1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(a) at a place outside Australia; and</w:t>
      </w:r>
    </w:p>
    <w:p w14:paraId="6C7796B4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 xml:space="preserve">(b) authorised under paragraph 3 (c) of the </w:t>
      </w:r>
      <w:r w:rsidRPr="00AD600A">
        <w:rPr>
          <w:rFonts w:ascii="Arial" w:hAnsi="Arial" w:cs="Arial"/>
          <w:i/>
          <w:iCs/>
          <w:sz w:val="20"/>
          <w:szCs w:val="20"/>
          <w:lang w:eastAsia="en-AU"/>
        </w:rPr>
        <w:t>Consular Fees Act 1955</w:t>
      </w:r>
      <w:r w:rsidRPr="00AD600A">
        <w:rPr>
          <w:rFonts w:ascii="Arial" w:hAnsi="Arial" w:cs="Arial"/>
          <w:sz w:val="20"/>
          <w:szCs w:val="20"/>
          <w:lang w:eastAsia="en-AU"/>
        </w:rPr>
        <w:t>; and</w:t>
      </w:r>
    </w:p>
    <w:p w14:paraId="42DD76D8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(c) exercising the employee’s function at that place</w:t>
      </w:r>
    </w:p>
    <w:p w14:paraId="45251542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Engineer who is:</w:t>
      </w:r>
    </w:p>
    <w:p w14:paraId="3AAD682F" w14:textId="77777777" w:rsidR="00203E04" w:rsidRPr="00AD600A" w:rsidRDefault="00203E04" w:rsidP="00203E04">
      <w:pPr>
        <w:numPr>
          <w:ilvl w:val="0"/>
          <w:numId w:val="8"/>
        </w:num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a member of Engineers Australia, other than at the grade of student; or</w:t>
      </w:r>
    </w:p>
    <w:p w14:paraId="2982996F" w14:textId="77777777" w:rsidR="00203E04" w:rsidRPr="00AD600A" w:rsidRDefault="00203E04" w:rsidP="00203E04">
      <w:pPr>
        <w:numPr>
          <w:ilvl w:val="0"/>
          <w:numId w:val="8"/>
        </w:num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a Registered Professional Engineer of Professionals Australia; or</w:t>
      </w:r>
    </w:p>
    <w:p w14:paraId="1245004F" w14:textId="77777777" w:rsidR="00203E04" w:rsidRPr="00AD600A" w:rsidRDefault="00203E04" w:rsidP="00203E04">
      <w:pPr>
        <w:numPr>
          <w:ilvl w:val="0"/>
          <w:numId w:val="8"/>
        </w:num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registered as an engineer under a law of the Commonwealth, a state or territory; or</w:t>
      </w:r>
    </w:p>
    <w:p w14:paraId="7C298706" w14:textId="77777777" w:rsidR="00203E04" w:rsidRPr="00AD600A" w:rsidRDefault="00203E04" w:rsidP="00203E04">
      <w:pPr>
        <w:numPr>
          <w:ilvl w:val="0"/>
          <w:numId w:val="8"/>
        </w:num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registered on the National Engineering Register by Engineers Australia</w:t>
      </w:r>
    </w:p>
    <w:p w14:paraId="602DF773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Finance company officer with 5 or more years of continuous service</w:t>
      </w:r>
    </w:p>
    <w:p w14:paraId="5E7AE3CC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Holder of a statutory office not specified in another item in this list</w:t>
      </w:r>
    </w:p>
    <w:p w14:paraId="2B81EDF7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Judge</w:t>
      </w:r>
    </w:p>
    <w:p w14:paraId="3292E2F0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Justice of the Peace</w:t>
      </w:r>
    </w:p>
    <w:p w14:paraId="4818F298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Magistrate</w:t>
      </w:r>
    </w:p>
    <w:p w14:paraId="001F9028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lastRenderedPageBreak/>
        <w:t xml:space="preserve">Marriage celebrant registered under Subdivision C of Division 1 of Part IV of the </w:t>
      </w:r>
      <w:r w:rsidRPr="00AD600A">
        <w:rPr>
          <w:rFonts w:ascii="Arial" w:hAnsi="Arial" w:cs="Arial"/>
          <w:i/>
          <w:iCs/>
          <w:sz w:val="20"/>
          <w:szCs w:val="20"/>
          <w:lang w:eastAsia="en-AU"/>
        </w:rPr>
        <w:t>Marriage Act 1961</w:t>
      </w:r>
    </w:p>
    <w:p w14:paraId="55EA0753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Master of a court</w:t>
      </w:r>
    </w:p>
    <w:p w14:paraId="0E27EF39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Member of the Australian Defence Force who is:</w:t>
      </w:r>
    </w:p>
    <w:p w14:paraId="2D110712" w14:textId="77777777" w:rsidR="00203E04" w:rsidRPr="00AD600A" w:rsidRDefault="00203E04" w:rsidP="00203E04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an officer</w:t>
      </w:r>
    </w:p>
    <w:p w14:paraId="0148FB36" w14:textId="77777777" w:rsidR="00203E04" w:rsidRPr="00AD600A" w:rsidRDefault="00203E04" w:rsidP="00203E04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 xml:space="preserve">a non-commissioned officer within the meaning of the </w:t>
      </w:r>
      <w:r w:rsidRPr="00AD600A">
        <w:rPr>
          <w:rFonts w:ascii="Arial" w:hAnsi="Arial" w:cs="Arial"/>
          <w:i/>
          <w:sz w:val="20"/>
          <w:szCs w:val="20"/>
          <w:lang w:eastAsia="en-AU"/>
        </w:rPr>
        <w:t xml:space="preserve">Defence Force Discipline Act </w:t>
      </w:r>
      <w:proofErr w:type="gramStart"/>
      <w:r w:rsidRPr="00AD600A">
        <w:rPr>
          <w:rFonts w:ascii="Arial" w:hAnsi="Arial" w:cs="Arial"/>
          <w:i/>
          <w:sz w:val="20"/>
          <w:szCs w:val="20"/>
          <w:lang w:eastAsia="en-AU"/>
        </w:rPr>
        <w:t xml:space="preserve">1982 </w:t>
      </w:r>
      <w:r w:rsidRPr="00AD600A">
        <w:rPr>
          <w:rFonts w:ascii="Arial" w:hAnsi="Arial" w:cs="Arial"/>
          <w:sz w:val="20"/>
          <w:szCs w:val="20"/>
          <w:lang w:eastAsia="en-AU"/>
        </w:rPr>
        <w:t xml:space="preserve"> with</w:t>
      </w:r>
      <w:proofErr w:type="gramEnd"/>
      <w:r w:rsidRPr="00AD600A">
        <w:rPr>
          <w:rFonts w:ascii="Arial" w:hAnsi="Arial" w:cs="Arial"/>
          <w:sz w:val="20"/>
          <w:szCs w:val="20"/>
          <w:lang w:eastAsia="en-AU"/>
        </w:rPr>
        <w:t xml:space="preserve"> 5 or more years of continuous service</w:t>
      </w:r>
    </w:p>
    <w:p w14:paraId="67D9E689" w14:textId="77777777" w:rsidR="00203E04" w:rsidRPr="00AD600A" w:rsidRDefault="00203E04" w:rsidP="00203E04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a warrant officer within the meaning of that Act</w:t>
      </w:r>
    </w:p>
    <w:p w14:paraId="2D6DFE26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Member of the Australasian Institute of Mining and Metallurgy</w:t>
      </w:r>
    </w:p>
    <w:p w14:paraId="6FBBB7B7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Member of the Governance Institute of Australia Ltd</w:t>
      </w:r>
    </w:p>
    <w:p w14:paraId="0F83E55D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Member of:</w:t>
      </w:r>
    </w:p>
    <w:p w14:paraId="5202DA41" w14:textId="77777777" w:rsidR="00203E04" w:rsidRPr="00AD600A" w:rsidRDefault="00203E04" w:rsidP="00203E04">
      <w:pPr>
        <w:numPr>
          <w:ilvl w:val="0"/>
          <w:numId w:val="10"/>
        </w:num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the Parliament of the Commonwealth</w:t>
      </w:r>
    </w:p>
    <w:p w14:paraId="527BD5AA" w14:textId="77777777" w:rsidR="00203E04" w:rsidRPr="00AD600A" w:rsidRDefault="00203E04" w:rsidP="00203E04">
      <w:pPr>
        <w:numPr>
          <w:ilvl w:val="0"/>
          <w:numId w:val="10"/>
        </w:num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the Parliament of a state</w:t>
      </w:r>
    </w:p>
    <w:p w14:paraId="73C0C3BB" w14:textId="77777777" w:rsidR="00203E04" w:rsidRPr="00AD600A" w:rsidRDefault="00203E04" w:rsidP="00203E04">
      <w:pPr>
        <w:numPr>
          <w:ilvl w:val="0"/>
          <w:numId w:val="10"/>
        </w:num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a territory legislature</w:t>
      </w:r>
    </w:p>
    <w:p w14:paraId="4521C921" w14:textId="77777777" w:rsidR="00203E04" w:rsidRPr="00AD600A" w:rsidRDefault="00203E04" w:rsidP="00203E04">
      <w:pPr>
        <w:numPr>
          <w:ilvl w:val="0"/>
          <w:numId w:val="10"/>
        </w:num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a local government authority</w:t>
      </w:r>
    </w:p>
    <w:p w14:paraId="3C2DDBEB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 xml:space="preserve">Minister of religion registered under Subdivision A of Division 1 of Part IV of the </w:t>
      </w:r>
      <w:r w:rsidRPr="00AD600A">
        <w:rPr>
          <w:rFonts w:ascii="Arial" w:hAnsi="Arial" w:cs="Arial"/>
          <w:i/>
          <w:iCs/>
          <w:sz w:val="20"/>
          <w:szCs w:val="20"/>
          <w:lang w:eastAsia="en-AU"/>
        </w:rPr>
        <w:t>Marriage Act 1961</w:t>
      </w:r>
    </w:p>
    <w:p w14:paraId="465A938C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Notary public, including a notary public (however described) exercising functions at a place outside</w:t>
      </w:r>
    </w:p>
    <w:p w14:paraId="1BDB3F26" w14:textId="77777777" w:rsidR="00203E04" w:rsidRPr="00AD600A" w:rsidRDefault="00203E04" w:rsidP="00203E04">
      <w:pPr>
        <w:numPr>
          <w:ilvl w:val="0"/>
          <w:numId w:val="11"/>
        </w:num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the Commonwealth</w:t>
      </w:r>
    </w:p>
    <w:p w14:paraId="45124DC0" w14:textId="77777777" w:rsidR="00203E04" w:rsidRPr="00AD600A" w:rsidRDefault="00203E04" w:rsidP="00203E04">
      <w:pPr>
        <w:numPr>
          <w:ilvl w:val="0"/>
          <w:numId w:val="11"/>
        </w:num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the external territories of the Commonwealth</w:t>
      </w:r>
    </w:p>
    <w:p w14:paraId="6A3D9A63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Permanent employee of the Australian Postal Corporation with 5 or more years of continuous service who is employed in an office providing postal services to the public</w:t>
      </w:r>
    </w:p>
    <w:p w14:paraId="5858A76C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Permanent employee of</w:t>
      </w:r>
    </w:p>
    <w:p w14:paraId="5C1BC3CF" w14:textId="77777777" w:rsidR="00203E04" w:rsidRPr="00AD600A" w:rsidRDefault="00203E04" w:rsidP="00203E04">
      <w:pPr>
        <w:numPr>
          <w:ilvl w:val="0"/>
          <w:numId w:val="12"/>
        </w:num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a state or territory or a state or territory authority</w:t>
      </w:r>
    </w:p>
    <w:p w14:paraId="3033B36B" w14:textId="77777777" w:rsidR="00203E04" w:rsidRPr="00AD600A" w:rsidRDefault="00203E04" w:rsidP="00203E04">
      <w:pPr>
        <w:numPr>
          <w:ilvl w:val="0"/>
          <w:numId w:val="12"/>
        </w:num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a local government authority</w:t>
      </w:r>
    </w:p>
    <w:p w14:paraId="4A76D3D5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with 5 or more years of continuous service, other than such an employee who is specified in another item of this list</w:t>
      </w:r>
    </w:p>
    <w:p w14:paraId="4BA9628D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Person before whom a statutory declaration may be made under the law of the State or Territory in which the declaration is made</w:t>
      </w:r>
    </w:p>
    <w:p w14:paraId="3C36A2B3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Police officer</w:t>
      </w:r>
    </w:p>
    <w:p w14:paraId="170C80F3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Registrar, or Deputy Registrar, of a court</w:t>
      </w:r>
    </w:p>
    <w:p w14:paraId="55BBAE89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Senior executive employee of a Commonwealth authority</w:t>
      </w:r>
    </w:p>
    <w:p w14:paraId="1C23A9D2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Senior executive employee of a State or Territory</w:t>
      </w:r>
    </w:p>
    <w:p w14:paraId="1F368DEB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SES employee of the Commonwealth</w:t>
      </w:r>
    </w:p>
    <w:p w14:paraId="0AEF45CB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Sheriff</w:t>
      </w:r>
    </w:p>
    <w:p w14:paraId="185532EC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Sheriff’s officer</w:t>
      </w:r>
    </w:p>
    <w:p w14:paraId="178F47BA" w14:textId="77777777" w:rsidR="00203E04" w:rsidRPr="00AD600A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20"/>
          <w:szCs w:val="20"/>
          <w:lang w:eastAsia="en-AU"/>
        </w:rPr>
      </w:pPr>
      <w:r w:rsidRPr="00AD600A">
        <w:rPr>
          <w:rFonts w:ascii="Arial" w:hAnsi="Arial" w:cs="Arial"/>
          <w:sz w:val="20"/>
          <w:szCs w:val="20"/>
          <w:lang w:eastAsia="en-AU"/>
        </w:rPr>
        <w:t>Teacher employed on a permanent full-time or part-time basis at a school or tertiary education institution</w:t>
      </w:r>
    </w:p>
    <w:p w14:paraId="6EBF62B0" w14:textId="77777777" w:rsidR="00203E04" w:rsidRDefault="00203E04" w:rsidP="00203E04">
      <w:pPr>
        <w:rPr>
          <w:szCs w:val="14"/>
        </w:rPr>
      </w:pPr>
    </w:p>
    <w:p w14:paraId="64FB5252" w14:textId="7AFEFEAD" w:rsidR="00042EFE" w:rsidRDefault="00042EFE"/>
    <w:p w14:paraId="0592E5A6" w14:textId="77777777" w:rsidR="00750B61" w:rsidRDefault="00750B61">
      <w:pPr>
        <w:rPr>
          <w:rFonts w:ascii="Arial" w:eastAsia="Arial" w:hAnsi="Arial" w:cs="Arial"/>
          <w:b/>
          <w:color w:val="231F20"/>
          <w:sz w:val="20"/>
          <w:szCs w:val="20"/>
          <w:lang w:val="en-US"/>
        </w:rPr>
      </w:pPr>
      <w:bookmarkStart w:id="0" w:name="_Hlk165970981"/>
      <w:r>
        <w:rPr>
          <w:rFonts w:ascii="Arial" w:eastAsia="Arial" w:hAnsi="Arial" w:cs="Arial"/>
          <w:b/>
          <w:color w:val="231F20"/>
          <w:sz w:val="20"/>
          <w:szCs w:val="20"/>
          <w:lang w:val="en-US"/>
        </w:rPr>
        <w:br w:type="page"/>
      </w:r>
    </w:p>
    <w:p w14:paraId="2DD26423" w14:textId="552092E5" w:rsidR="000E4045" w:rsidRPr="000E4045" w:rsidRDefault="000E4045" w:rsidP="00022DA7">
      <w:pPr>
        <w:widowControl w:val="0"/>
        <w:autoSpaceDE w:val="0"/>
        <w:autoSpaceDN w:val="0"/>
        <w:ind w:firstLine="567"/>
        <w:rPr>
          <w:rFonts w:ascii="Arial" w:eastAsia="Arial" w:hAnsi="Arial" w:cs="Arial"/>
          <w:b/>
          <w:color w:val="231F20"/>
          <w:sz w:val="20"/>
          <w:szCs w:val="20"/>
          <w:lang w:val="en-US"/>
        </w:rPr>
      </w:pPr>
      <w:r w:rsidRPr="000E4045">
        <w:rPr>
          <w:rFonts w:ascii="Arial" w:eastAsia="Arial" w:hAnsi="Arial" w:cs="Arial"/>
          <w:b/>
          <w:color w:val="231F20"/>
          <w:sz w:val="20"/>
          <w:szCs w:val="20"/>
          <w:lang w:val="en-US"/>
        </w:rPr>
        <w:lastRenderedPageBreak/>
        <w:t>Enquiries</w:t>
      </w:r>
    </w:p>
    <w:p w14:paraId="7B586163" w14:textId="77777777" w:rsidR="000E4045" w:rsidRPr="000E4045" w:rsidRDefault="000E4045" w:rsidP="00022DA7">
      <w:pPr>
        <w:widowControl w:val="0"/>
        <w:autoSpaceDE w:val="0"/>
        <w:autoSpaceDN w:val="0"/>
        <w:ind w:left="36" w:firstLine="567"/>
        <w:rPr>
          <w:rFonts w:ascii="Arial" w:eastAsia="Arial" w:hAnsi="Arial" w:cs="Arial"/>
          <w:color w:val="231F20"/>
          <w:sz w:val="20"/>
          <w:szCs w:val="20"/>
          <w:lang w:val="en-US"/>
        </w:rPr>
      </w:pP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Lobbying Register</w:t>
      </w:r>
    </w:p>
    <w:p w14:paraId="089D0888" w14:textId="77777777" w:rsidR="000E4045" w:rsidRPr="000E4045" w:rsidRDefault="000E4045" w:rsidP="00022DA7">
      <w:pPr>
        <w:widowControl w:val="0"/>
        <w:autoSpaceDE w:val="0"/>
        <w:autoSpaceDN w:val="0"/>
        <w:ind w:left="36" w:firstLine="567"/>
        <w:rPr>
          <w:rFonts w:ascii="Arial" w:eastAsia="Arial" w:hAnsi="Arial" w:cs="Arial"/>
          <w:color w:val="231F20"/>
          <w:sz w:val="20"/>
          <w:szCs w:val="20"/>
          <w:lang w:val="en-US"/>
        </w:rPr>
      </w:pP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Queensland Integrity Commissioner</w:t>
      </w:r>
    </w:p>
    <w:p w14:paraId="0B5CFCBC" w14:textId="77777777" w:rsidR="000E4045" w:rsidRPr="000E4045" w:rsidRDefault="000E4045" w:rsidP="00022DA7">
      <w:pPr>
        <w:widowControl w:val="0"/>
        <w:autoSpaceDE w:val="0"/>
        <w:autoSpaceDN w:val="0"/>
        <w:ind w:left="36" w:firstLine="567"/>
        <w:rPr>
          <w:rFonts w:ascii="Arial" w:eastAsia="Arial" w:hAnsi="Arial" w:cs="Arial"/>
          <w:color w:val="231F20"/>
          <w:sz w:val="20"/>
          <w:szCs w:val="20"/>
          <w:lang w:val="en-US"/>
        </w:rPr>
      </w:pP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Website: </w:t>
      </w:r>
      <w:hyperlink r:id="rId8" w:history="1">
        <w:r w:rsidRPr="000E4045">
          <w:rPr>
            <w:rFonts w:ascii="Arial" w:eastAsia="Arial" w:hAnsi="Arial" w:cs="Arial"/>
            <w:color w:val="467886"/>
            <w:sz w:val="20"/>
            <w:szCs w:val="20"/>
            <w:u w:val="single"/>
            <w:lang w:val="en-US"/>
          </w:rPr>
          <w:t>https://www.integrity.qld.gov.au/</w:t>
        </w:r>
      </w:hyperlink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 </w:t>
      </w:r>
    </w:p>
    <w:p w14:paraId="09587C09" w14:textId="77777777" w:rsidR="000E4045" w:rsidRPr="000E4045" w:rsidRDefault="000E4045" w:rsidP="00022DA7">
      <w:pPr>
        <w:widowControl w:val="0"/>
        <w:autoSpaceDE w:val="0"/>
        <w:autoSpaceDN w:val="0"/>
        <w:ind w:left="36" w:firstLine="567"/>
        <w:rPr>
          <w:rFonts w:ascii="Arial" w:eastAsia="Arial" w:hAnsi="Arial" w:cs="Arial"/>
          <w:color w:val="231F20"/>
          <w:sz w:val="20"/>
          <w:szCs w:val="20"/>
          <w:lang w:val="en-US"/>
        </w:rPr>
      </w:pP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Email: </w:t>
      </w:r>
      <w:hyperlink r:id="rId9" w:history="1">
        <w:r w:rsidRPr="000E4045">
          <w:rPr>
            <w:rFonts w:ascii="Arial" w:eastAsia="Arial" w:hAnsi="Arial" w:cs="Arial"/>
            <w:color w:val="467886"/>
            <w:sz w:val="20"/>
            <w:szCs w:val="20"/>
            <w:u w:val="single"/>
            <w:lang w:val="en-US"/>
          </w:rPr>
          <w:t>lobbyist@integrity.qld.gov.au</w:t>
        </w:r>
      </w:hyperlink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 </w:t>
      </w:r>
    </w:p>
    <w:p w14:paraId="229B208A" w14:textId="77777777" w:rsidR="000E4045" w:rsidRPr="000E4045" w:rsidRDefault="000E4045" w:rsidP="00022DA7">
      <w:pPr>
        <w:widowControl w:val="0"/>
        <w:autoSpaceDE w:val="0"/>
        <w:autoSpaceDN w:val="0"/>
        <w:ind w:left="36" w:firstLine="567"/>
        <w:rPr>
          <w:rFonts w:ascii="Arial" w:eastAsia="Arial" w:hAnsi="Arial" w:cs="Arial"/>
          <w:color w:val="231F20"/>
          <w:sz w:val="20"/>
          <w:szCs w:val="20"/>
          <w:lang w:val="en-US"/>
        </w:rPr>
      </w:pP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Phone: (07) 3003 2888</w:t>
      </w:r>
    </w:p>
    <w:p w14:paraId="343C1B9C" w14:textId="77777777" w:rsidR="000E4045" w:rsidRPr="000E4045" w:rsidRDefault="000E4045" w:rsidP="00022DA7">
      <w:pPr>
        <w:widowControl w:val="0"/>
        <w:autoSpaceDE w:val="0"/>
        <w:autoSpaceDN w:val="0"/>
        <w:ind w:left="36" w:firstLine="567"/>
        <w:rPr>
          <w:rFonts w:ascii="Arial" w:eastAsia="Arial" w:hAnsi="Arial" w:cs="Arial"/>
          <w:color w:val="231F20"/>
          <w:sz w:val="20"/>
          <w:szCs w:val="20"/>
          <w:lang w:val="en-US"/>
        </w:rPr>
      </w:pPr>
    </w:p>
    <w:p w14:paraId="00FC0279" w14:textId="77777777" w:rsidR="000E4045" w:rsidRPr="000E4045" w:rsidRDefault="000E4045" w:rsidP="00022DA7">
      <w:pPr>
        <w:widowControl w:val="0"/>
        <w:autoSpaceDE w:val="0"/>
        <w:autoSpaceDN w:val="0"/>
        <w:ind w:left="36" w:firstLine="567"/>
        <w:rPr>
          <w:rFonts w:ascii="Arial" w:eastAsia="Arial" w:hAnsi="Arial" w:cs="Arial"/>
          <w:b/>
          <w:color w:val="231F20"/>
          <w:spacing w:val="38"/>
          <w:sz w:val="20"/>
          <w:szCs w:val="20"/>
          <w:lang w:val="en-US"/>
        </w:rPr>
      </w:pPr>
      <w:r w:rsidRPr="000E4045">
        <w:rPr>
          <w:rFonts w:ascii="Arial" w:eastAsia="Arial" w:hAnsi="Arial" w:cs="Arial"/>
          <w:b/>
          <w:color w:val="231F20"/>
          <w:sz w:val="20"/>
          <w:szCs w:val="20"/>
          <w:lang w:val="en-US"/>
        </w:rPr>
        <w:t xml:space="preserve">Collection notice </w:t>
      </w:r>
    </w:p>
    <w:p w14:paraId="5EF7846B" w14:textId="77777777" w:rsidR="000E4045" w:rsidRPr="000E4045" w:rsidRDefault="000E4045" w:rsidP="00022DA7">
      <w:pPr>
        <w:widowControl w:val="0"/>
        <w:autoSpaceDE w:val="0"/>
        <w:autoSpaceDN w:val="0"/>
        <w:ind w:left="567"/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</w:pP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The</w:t>
      </w: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personal</w:t>
      </w: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information</w:t>
      </w: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on</w:t>
      </w: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this</w:t>
      </w: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statutory declaration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is</w:t>
      </w:r>
      <w:r w:rsidRPr="000E4045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collected</w:t>
      </w: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by</w:t>
      </w: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the</w:t>
      </w: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Queensland Integrity Commissioner, for</w:t>
      </w: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pacing w:val="-5"/>
          <w:sz w:val="20"/>
          <w:szCs w:val="20"/>
          <w:lang w:val="en-US"/>
        </w:rPr>
        <w:t xml:space="preserve">the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primary</w:t>
      </w:r>
      <w:r w:rsidRPr="000E4045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purpose</w:t>
      </w:r>
      <w:r w:rsidRPr="000E4045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of</w:t>
      </w: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obtaining information required to </w:t>
      </w:r>
      <w:proofErr w:type="gramStart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asses</w:t>
      </w:r>
      <w:proofErr w:type="gramEnd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and decide an application to register you as a lobbyist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 when the new Chapter 4 of the </w:t>
      </w:r>
      <w:r w:rsidRPr="000E4045">
        <w:rPr>
          <w:rFonts w:ascii="Arial" w:eastAsia="Arial" w:hAnsi="Arial" w:cs="Arial"/>
          <w:i/>
          <w:iCs/>
          <w:color w:val="231F20"/>
          <w:sz w:val="20"/>
          <w:szCs w:val="20"/>
          <w:lang w:val="en-US"/>
        </w:rPr>
        <w:t>Integrity Act 2009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, as inserted by the</w:t>
      </w:r>
      <w:r w:rsidRPr="000E4045">
        <w:rPr>
          <w:rFonts w:ascii="Arial" w:eastAsia="Aptos" w:hAnsi="Arial" w:cs="Arial"/>
          <w:kern w:val="2"/>
          <w:sz w:val="20"/>
          <w:szCs w:val="20"/>
          <w:lang w:val="en-US"/>
          <w14:ligatures w14:val="standardContextual"/>
        </w:rPr>
        <w:t xml:space="preserve"> </w:t>
      </w:r>
      <w:r w:rsidRPr="000E4045">
        <w:rPr>
          <w:rFonts w:ascii="Arial" w:eastAsia="Arial" w:hAnsi="Arial" w:cs="Arial"/>
          <w:i/>
          <w:iCs/>
          <w:color w:val="231F20"/>
          <w:sz w:val="20"/>
          <w:szCs w:val="20"/>
          <w:lang w:val="en-US"/>
        </w:rPr>
        <w:t>Integrity and Other Legislation Amendment Act 2024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, commences</w:t>
      </w: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. Providing this information is voluntary, but if you do not answer all the questions and provide </w:t>
      </w:r>
      <w:proofErr w:type="gramStart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all of</w:t>
      </w:r>
      <w:proofErr w:type="gramEnd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the information requested, the application to register you as a lobbyist will not be assessed and decided. If you are not registered as a lobbyist, you must not carry out a lobbying activity for a </w:t>
      </w:r>
      <w:proofErr w:type="gramStart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third party</w:t>
      </w:r>
      <w:proofErr w:type="gramEnd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client.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Except</w:t>
      </w:r>
      <w:r w:rsidRPr="000E4045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as</w:t>
      </w:r>
      <w:r w:rsidRPr="000E4045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proofErr w:type="spellStart"/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authorised</w:t>
      </w:r>
      <w:proofErr w:type="spellEnd"/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 or required by</w:t>
      </w:r>
      <w:r w:rsidRPr="000E4045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law,</w:t>
      </w:r>
      <w:r w:rsidRPr="000E4045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the</w:t>
      </w:r>
      <w:r w:rsidRPr="000E4045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personal</w:t>
      </w:r>
      <w:r w:rsidRPr="000E4045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information</w:t>
      </w:r>
      <w:r w:rsidRPr="000E4045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collected</w:t>
      </w:r>
      <w:r w:rsidRPr="000E4045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on</w:t>
      </w:r>
      <w:r w:rsidRPr="000E4045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this</w:t>
      </w:r>
      <w:r w:rsidRPr="000E4045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statutory declaration</w:t>
      </w:r>
      <w:r w:rsidRPr="000E4045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will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only</w:t>
      </w:r>
      <w:r w:rsidRPr="000E4045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be</w:t>
      </w:r>
      <w:r w:rsidRPr="000E4045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recorded, used and/or disclosed</w:t>
      </w:r>
      <w:r w:rsidRPr="000E4045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for</w:t>
      </w:r>
      <w:r w:rsidRPr="000E4045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purposes directly related to assessing and deciding the application and regulation of lobbying under Chapter 4 of the Act as amended. If the application is successful, some of the information collected on this form</w:t>
      </w:r>
      <w:r w:rsidRPr="000E4045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will</w:t>
      </w:r>
      <w:r w:rsidRPr="000E4045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be</w:t>
      </w:r>
      <w:r w:rsidRPr="000E4045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made</w:t>
      </w:r>
      <w:r w:rsidRPr="000E4045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publicly</w:t>
      </w:r>
      <w:r w:rsidRPr="000E4045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available</w:t>
      </w:r>
      <w:r w:rsidRPr="000E4045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for</w:t>
      </w:r>
      <w:r w:rsidRPr="000E4045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inspection</w:t>
      </w:r>
      <w:r w:rsidRPr="000E4045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on</w:t>
      </w:r>
      <w:r w:rsidRPr="000E4045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the</w:t>
      </w:r>
      <w:r w:rsidRPr="000E4045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Lobbying Register</w:t>
      </w:r>
      <w:r w:rsidRPr="000E4045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>located</w:t>
      </w:r>
      <w:r w:rsidRPr="000E4045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at </w:t>
      </w:r>
      <w:hyperlink r:id="rId10" w:history="1">
        <w:r w:rsidRPr="000E4045">
          <w:rPr>
            <w:rFonts w:ascii="Arial" w:eastAsia="Arial" w:hAnsi="Arial" w:cs="Arial"/>
            <w:color w:val="0000FF"/>
            <w:sz w:val="20"/>
            <w:szCs w:val="20"/>
            <w:u w:val="single"/>
            <w:lang w:val="en-US"/>
          </w:rPr>
          <w:t>www.integrity.qld.gov.au,</w:t>
        </w:r>
      </w:hyperlink>
      <w:r w:rsidRPr="000E4045">
        <w:rPr>
          <w:rFonts w:ascii="Arial" w:eastAsia="Arial" w:hAnsi="Arial" w:cs="Arial"/>
          <w:color w:val="231F20"/>
          <w:sz w:val="20"/>
          <w:szCs w:val="20"/>
          <w:lang w:val="en-US"/>
        </w:rPr>
        <w:t xml:space="preserve"> for example, the following personal information appears on the Lobbying Register:</w:t>
      </w:r>
      <w:r w:rsidRPr="000E4045">
        <w:rPr>
          <w:rFonts w:ascii="Arial" w:eastAsia="Arial" w:hAnsi="Arial" w:cs="Arial"/>
          <w:sz w:val="20"/>
          <w:szCs w:val="20"/>
          <w:lang w:val="en-US"/>
        </w:rPr>
        <w:t xml:space="preserve"> full name of registered lobbyist, position/role, former representative status, details of official dealings (if applicable). </w:t>
      </w:r>
      <w:r w:rsidRPr="000E4045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In accordance with the </w:t>
      </w:r>
      <w:r w:rsidRPr="000E4045">
        <w:rPr>
          <w:rFonts w:ascii="Arial" w:eastAsia="Arial" w:hAnsi="Arial" w:cs="Arial"/>
          <w:i/>
          <w:iCs/>
          <w:color w:val="231F20"/>
          <w:spacing w:val="-7"/>
          <w:sz w:val="20"/>
          <w:szCs w:val="20"/>
          <w:lang w:val="en-US"/>
        </w:rPr>
        <w:t>Electronic Transactions (Queensland) Act 2001</w:t>
      </w:r>
      <w:r w:rsidRPr="000E4045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, by providing an email address, you consent to receiving communication, including </w:t>
      </w:r>
      <w:proofErr w:type="gramStart"/>
      <w:r w:rsidRPr="000E4045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>service</w:t>
      </w:r>
      <w:proofErr w:type="gramEnd"/>
      <w:r w:rsidRPr="000E4045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of statutory notices, by email.</w:t>
      </w:r>
    </w:p>
    <w:p w14:paraId="589FDA02" w14:textId="77777777" w:rsidR="000E4045" w:rsidRPr="000E4045" w:rsidRDefault="000E4045" w:rsidP="00022DA7">
      <w:pPr>
        <w:spacing w:after="160" w:line="259" w:lineRule="auto"/>
        <w:ind w:firstLine="567"/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</w:pPr>
    </w:p>
    <w:p w14:paraId="077B5B91" w14:textId="77777777" w:rsidR="000E4045" w:rsidRPr="000E4045" w:rsidRDefault="000E4045" w:rsidP="00022DA7">
      <w:pPr>
        <w:spacing w:line="259" w:lineRule="auto"/>
        <w:ind w:firstLine="567"/>
        <w:rPr>
          <w:rFonts w:ascii="Arial" w:eastAsia="Arial" w:hAnsi="Arial" w:cs="Arial"/>
          <w:b/>
          <w:color w:val="231F20"/>
          <w:sz w:val="20"/>
          <w:szCs w:val="20"/>
          <w:lang w:val="en-US"/>
        </w:rPr>
      </w:pPr>
      <w:r w:rsidRPr="000E4045">
        <w:rPr>
          <w:rFonts w:ascii="Arial" w:eastAsia="Arial" w:hAnsi="Arial" w:cs="Arial"/>
          <w:b/>
          <w:color w:val="231F20"/>
          <w:sz w:val="20"/>
          <w:szCs w:val="20"/>
          <w:lang w:val="en-US"/>
        </w:rPr>
        <w:t xml:space="preserve">What to do with this statutory declaration </w:t>
      </w:r>
    </w:p>
    <w:p w14:paraId="22747F2D" w14:textId="77777777" w:rsidR="000E4045" w:rsidRPr="000E4045" w:rsidRDefault="000E4045" w:rsidP="00022DA7">
      <w:pPr>
        <w:spacing w:after="160" w:line="259" w:lineRule="auto"/>
        <w:ind w:left="567"/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</w:pP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Please provide this completed, </w:t>
      </w:r>
      <w:proofErr w:type="gramStart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signed</w:t>
      </w:r>
      <w:proofErr w:type="gramEnd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and witnessed statutory declaration to the lobbying entity you work for. They will then provide your statutory declaration with the application to register you as a lobbyist.</w:t>
      </w:r>
    </w:p>
    <w:p w14:paraId="6A3FAF59" w14:textId="77777777" w:rsidR="000E4045" w:rsidRPr="000E4045" w:rsidRDefault="000E4045" w:rsidP="00022DA7">
      <w:pPr>
        <w:spacing w:line="259" w:lineRule="auto"/>
        <w:ind w:firstLine="567"/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en-US"/>
        </w:rPr>
      </w:pPr>
    </w:p>
    <w:p w14:paraId="2836C68B" w14:textId="77777777" w:rsidR="000E4045" w:rsidRPr="000E4045" w:rsidRDefault="000E4045" w:rsidP="00022DA7">
      <w:pPr>
        <w:spacing w:line="259" w:lineRule="auto"/>
        <w:ind w:firstLine="567"/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en-US"/>
        </w:rPr>
      </w:pPr>
      <w:r w:rsidRPr="000E4045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en-US"/>
        </w:rPr>
        <w:t>Glossary</w:t>
      </w:r>
    </w:p>
    <w:p w14:paraId="586B9AD6" w14:textId="77777777" w:rsidR="000E4045" w:rsidRPr="000E4045" w:rsidRDefault="000E4045" w:rsidP="00022DA7">
      <w:pPr>
        <w:spacing w:before="120" w:after="120" w:line="259" w:lineRule="auto"/>
        <w:ind w:firstLine="567"/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</w:pPr>
      <w:r w:rsidRPr="000E4045">
        <w:rPr>
          <w:rFonts w:ascii="Arial" w:eastAsia="Arial" w:hAnsi="Arial" w:cs="Arial"/>
          <w:b/>
          <w:bCs/>
          <w:i/>
          <w:iCs/>
          <w:color w:val="231F20"/>
          <w:spacing w:val="-2"/>
          <w:sz w:val="20"/>
          <w:szCs w:val="20"/>
          <w:lang w:val="en-US"/>
        </w:rPr>
        <w:t>Cease date</w:t>
      </w: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– the date on which the individual became a former representative.</w:t>
      </w:r>
    </w:p>
    <w:p w14:paraId="331FE380" w14:textId="77777777" w:rsidR="000E4045" w:rsidRPr="000E4045" w:rsidRDefault="000E4045" w:rsidP="00022DA7">
      <w:pPr>
        <w:spacing w:before="120" w:after="120" w:line="259" w:lineRule="auto"/>
        <w:ind w:firstLine="567"/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</w:pPr>
      <w:r w:rsidRPr="000E4045">
        <w:rPr>
          <w:rFonts w:ascii="Arial" w:eastAsia="Arial" w:hAnsi="Arial" w:cs="Arial"/>
          <w:b/>
          <w:bCs/>
          <w:i/>
          <w:iCs/>
          <w:color w:val="231F20"/>
          <w:spacing w:val="-2"/>
          <w:sz w:val="20"/>
          <w:szCs w:val="20"/>
          <w:lang w:val="en-US"/>
        </w:rPr>
        <w:t>Former representative</w:t>
      </w: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– a former senior government representative or a former Opposition representative.</w:t>
      </w:r>
    </w:p>
    <w:p w14:paraId="69678495" w14:textId="77777777" w:rsidR="000E4045" w:rsidRPr="000E4045" w:rsidRDefault="000E4045" w:rsidP="00022DA7">
      <w:pPr>
        <w:spacing w:before="120" w:after="120" w:line="259" w:lineRule="auto"/>
        <w:ind w:left="567"/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</w:pPr>
      <w:r w:rsidRPr="000E4045">
        <w:rPr>
          <w:rFonts w:ascii="Arial" w:eastAsia="Arial" w:hAnsi="Arial" w:cs="Arial"/>
          <w:b/>
          <w:bCs/>
          <w:i/>
          <w:iCs/>
          <w:color w:val="231F20"/>
          <w:spacing w:val="-2"/>
          <w:sz w:val="20"/>
          <w:szCs w:val="20"/>
          <w:lang w:val="en-US"/>
        </w:rPr>
        <w:t>Former senior government representative</w:t>
      </w: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– a person who held, but no longer holds, any of the following offices: Premier; Minister; Assistant Minister; </w:t>
      </w:r>
      <w:proofErr w:type="spellStart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councillor</w:t>
      </w:r>
      <w:proofErr w:type="spellEnd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; ministerial staff member; assistant minister staff member; an office of a public sector officer that is an office of chief executive, senior executive or senior executive equivalent.</w:t>
      </w:r>
    </w:p>
    <w:p w14:paraId="4356353A" w14:textId="77777777" w:rsidR="000E4045" w:rsidRPr="000E4045" w:rsidRDefault="000E4045" w:rsidP="00022DA7">
      <w:pPr>
        <w:spacing w:before="120" w:after="120" w:line="259" w:lineRule="auto"/>
        <w:ind w:left="567"/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</w:pPr>
      <w:r w:rsidRPr="000E4045">
        <w:rPr>
          <w:rFonts w:ascii="Arial" w:eastAsia="Arial" w:hAnsi="Arial" w:cs="Arial"/>
          <w:b/>
          <w:bCs/>
          <w:i/>
          <w:iCs/>
          <w:color w:val="231F20"/>
          <w:spacing w:val="-2"/>
          <w:sz w:val="20"/>
          <w:szCs w:val="20"/>
          <w:lang w:val="en-US"/>
        </w:rPr>
        <w:t>Former Opposition representative</w:t>
      </w: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–   a person who held, but no longer holds, any of the following offices: Leader of the Opposition; Deputy Leader of the Opposition; staff member in the office of the Leader of the Opposition.</w:t>
      </w:r>
    </w:p>
    <w:p w14:paraId="5D44B787" w14:textId="77777777" w:rsidR="000E4045" w:rsidRPr="000E4045" w:rsidRDefault="000E4045" w:rsidP="00022DA7">
      <w:pPr>
        <w:spacing w:before="120" w:after="120" w:line="259" w:lineRule="auto"/>
        <w:ind w:left="567"/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</w:pPr>
      <w:r w:rsidRPr="000E4045">
        <w:rPr>
          <w:rFonts w:ascii="Arial" w:eastAsia="Arial" w:hAnsi="Arial" w:cs="Arial"/>
          <w:b/>
          <w:bCs/>
          <w:i/>
          <w:iCs/>
          <w:color w:val="231F20"/>
          <w:spacing w:val="-2"/>
          <w:sz w:val="20"/>
          <w:szCs w:val="20"/>
          <w:lang w:val="en-US"/>
        </w:rPr>
        <w:t>Legal name</w:t>
      </w: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– For a sole trader: the individual’s full name. For a company: the name registered with ASIC. For a partnership – the full names of all the partners. For a trust – the name of the trust as shown in the trust deed.</w:t>
      </w:r>
    </w:p>
    <w:p w14:paraId="606A298E" w14:textId="687FAF7F" w:rsidR="000E4045" w:rsidRPr="000E4045" w:rsidRDefault="000E4045" w:rsidP="00022DA7">
      <w:pPr>
        <w:spacing w:before="120" w:after="120" w:line="259" w:lineRule="auto"/>
        <w:ind w:left="567"/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</w:pPr>
      <w:r w:rsidRPr="000E4045">
        <w:rPr>
          <w:rFonts w:ascii="Arial" w:eastAsia="Arial" w:hAnsi="Arial" w:cs="Arial"/>
          <w:b/>
          <w:bCs/>
          <w:i/>
          <w:iCs/>
          <w:color w:val="231F20"/>
          <w:spacing w:val="-2"/>
          <w:sz w:val="20"/>
          <w:szCs w:val="20"/>
          <w:lang w:val="en-US"/>
        </w:rPr>
        <w:t>Lobbying activity</w:t>
      </w: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– communicating with a government representative </w:t>
      </w:r>
      <w:proofErr w:type="gramStart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in an effort to</w:t>
      </w:r>
      <w:proofErr w:type="gramEnd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influence decision-making of the State government or a local government; communicating with an Opposition representative in an effort to influence decision-making of the Opposition. For a list of what is not lobbying activity, please see section 43 of the </w:t>
      </w:r>
      <w:r w:rsidRPr="000E4045">
        <w:rPr>
          <w:rFonts w:ascii="Arial" w:eastAsia="Arial" w:hAnsi="Arial" w:cs="Arial"/>
          <w:i/>
          <w:iCs/>
          <w:color w:val="231F20"/>
          <w:spacing w:val="-2"/>
          <w:sz w:val="20"/>
          <w:szCs w:val="20"/>
          <w:lang w:val="en-US"/>
        </w:rPr>
        <w:t>Integrity Act 2009</w:t>
      </w: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(as amended).</w:t>
      </w:r>
    </w:p>
    <w:p w14:paraId="63C907FF" w14:textId="77777777" w:rsidR="000E4045" w:rsidRPr="000E4045" w:rsidRDefault="000E4045" w:rsidP="00022DA7">
      <w:pPr>
        <w:spacing w:before="120" w:after="120" w:line="259" w:lineRule="auto"/>
        <w:ind w:left="567"/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</w:pPr>
      <w:r w:rsidRPr="000E4045">
        <w:rPr>
          <w:rFonts w:ascii="Arial" w:eastAsia="Arial" w:hAnsi="Arial" w:cs="Arial"/>
          <w:b/>
          <w:bCs/>
          <w:i/>
          <w:iCs/>
          <w:color w:val="231F20"/>
          <w:spacing w:val="-2"/>
          <w:sz w:val="20"/>
          <w:szCs w:val="20"/>
          <w:lang w:val="en-US"/>
        </w:rPr>
        <w:t>Official dealings</w:t>
      </w: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– means any of the following dealings that the person engaged in as part of the person’s ordinary duties on a regular basis: government or Opposition business or activities; negotiations, briefings, contracts and the making or receipt of representations relating to government or Opposition business or activities.</w:t>
      </w:r>
    </w:p>
    <w:p w14:paraId="3244B28E" w14:textId="77777777" w:rsidR="000E4045" w:rsidRPr="000E4045" w:rsidRDefault="000E4045" w:rsidP="00022DA7">
      <w:pPr>
        <w:spacing w:before="120" w:after="120" w:line="259" w:lineRule="auto"/>
        <w:ind w:left="567"/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</w:pPr>
      <w:r w:rsidRPr="000E4045">
        <w:rPr>
          <w:rFonts w:ascii="Arial" w:eastAsia="Arial" w:hAnsi="Arial" w:cs="Arial"/>
          <w:b/>
          <w:bCs/>
          <w:i/>
          <w:iCs/>
          <w:color w:val="231F20"/>
          <w:spacing w:val="-2"/>
          <w:sz w:val="20"/>
          <w:szCs w:val="20"/>
          <w:lang w:val="en-US"/>
        </w:rPr>
        <w:t>Spent conviction</w:t>
      </w:r>
      <w:r w:rsidRPr="000E4045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en-US"/>
        </w:rPr>
        <w:t xml:space="preserve"> </w:t>
      </w: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– A criminal conviction that has lapsed after </w:t>
      </w:r>
      <w:proofErr w:type="gramStart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a period of time</w:t>
      </w:r>
      <w:proofErr w:type="gramEnd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and which has been removed from a person’s criminal record. If a conviction is spent it does not appear on a policy record check and we cannot ask you to reveal the conviction. For further information about spent convictions please see </w:t>
      </w:r>
      <w:bookmarkStart w:id="1" w:name="_Hlk165561020"/>
      <w:r w:rsidRPr="000E4045">
        <w:rPr>
          <w:rFonts w:ascii="Arial" w:eastAsia="Aptos" w:hAnsi="Arial" w:cs="Arial"/>
          <w:kern w:val="2"/>
          <w:sz w:val="20"/>
          <w:szCs w:val="20"/>
          <w:lang w:val="en-US"/>
          <w14:ligatures w14:val="standardContextual"/>
        </w:rPr>
        <w:fldChar w:fldCharType="begin"/>
      </w:r>
      <w:r w:rsidRPr="000E4045">
        <w:rPr>
          <w:rFonts w:ascii="Arial" w:eastAsia="Aptos" w:hAnsi="Arial" w:cs="Arial"/>
          <w:kern w:val="2"/>
          <w:sz w:val="20"/>
          <w:szCs w:val="20"/>
          <w:lang w:val="en-US"/>
          <w14:ligatures w14:val="standardContextual"/>
        </w:rPr>
        <w:instrText>HYPERLINK "http://Criminal records | Your rights, crime and the law | Queensland Government (www.qld.gov.au)"</w:instrText>
      </w:r>
      <w:r w:rsidRPr="000E4045">
        <w:rPr>
          <w:rFonts w:ascii="Arial" w:eastAsia="Aptos" w:hAnsi="Arial" w:cs="Arial"/>
          <w:kern w:val="2"/>
          <w:sz w:val="20"/>
          <w:szCs w:val="20"/>
          <w:lang w:val="en-US"/>
          <w14:ligatures w14:val="standardContextual"/>
        </w:rPr>
      </w:r>
      <w:r w:rsidRPr="000E4045">
        <w:rPr>
          <w:rFonts w:ascii="Arial" w:eastAsia="Aptos" w:hAnsi="Arial" w:cs="Arial"/>
          <w:kern w:val="2"/>
          <w:sz w:val="20"/>
          <w:szCs w:val="20"/>
          <w:lang w:val="en-US"/>
          <w14:ligatures w14:val="standardContextual"/>
        </w:rPr>
        <w:fldChar w:fldCharType="separate"/>
      </w:r>
      <w:r w:rsidRPr="000E4045">
        <w:rPr>
          <w:rFonts w:ascii="Arial" w:eastAsia="Aptos" w:hAnsi="Arial" w:cs="Arial"/>
          <w:color w:val="467886"/>
          <w:kern w:val="2"/>
          <w:sz w:val="20"/>
          <w:szCs w:val="20"/>
          <w:u w:val="single"/>
          <w:lang w:val="en-US"/>
          <w14:ligatures w14:val="standardContextual"/>
        </w:rPr>
        <w:t>Criminal records | Your rights, crime and the law | Queensland Government (www.qld.gov.au)</w:t>
      </w:r>
      <w:r w:rsidRPr="000E4045">
        <w:rPr>
          <w:rFonts w:ascii="Arial" w:eastAsia="Aptos" w:hAnsi="Arial" w:cs="Arial"/>
          <w:kern w:val="2"/>
          <w:sz w:val="20"/>
          <w:szCs w:val="20"/>
          <w:lang w:val="en-US"/>
          <w14:ligatures w14:val="standardContextual"/>
        </w:rPr>
        <w:fldChar w:fldCharType="end"/>
      </w:r>
      <w:r w:rsidRPr="000E4045">
        <w:rPr>
          <w:rFonts w:ascii="Arial" w:eastAsia="Aptos" w:hAnsi="Arial" w:cs="Arial"/>
          <w:kern w:val="2"/>
          <w:sz w:val="20"/>
          <w:szCs w:val="20"/>
          <w:lang w:val="en-US"/>
          <w14:ligatures w14:val="standardContextual"/>
        </w:rPr>
        <w:t>.</w:t>
      </w:r>
    </w:p>
    <w:bookmarkEnd w:id="1"/>
    <w:p w14:paraId="1082C12A" w14:textId="77777777" w:rsidR="000E4045" w:rsidRPr="000E4045" w:rsidRDefault="000E4045" w:rsidP="00022DA7">
      <w:pPr>
        <w:spacing w:after="160" w:line="259" w:lineRule="auto"/>
        <w:ind w:firstLine="567"/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</w:pPr>
      <w:r w:rsidRPr="000E4045">
        <w:rPr>
          <w:rFonts w:ascii="Arial" w:eastAsia="Arial" w:hAnsi="Arial" w:cs="Arial"/>
          <w:b/>
          <w:bCs/>
          <w:i/>
          <w:iCs/>
          <w:color w:val="231F20"/>
          <w:spacing w:val="-2"/>
          <w:sz w:val="20"/>
          <w:szCs w:val="20"/>
          <w:lang w:val="en-US"/>
        </w:rPr>
        <w:t>Substantial role</w:t>
      </w: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</w:t>
      </w:r>
      <w:proofErr w:type="gramStart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–  in</w:t>
      </w:r>
      <w:proofErr w:type="gramEnd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the election campaign of a political party—</w:t>
      </w:r>
    </w:p>
    <w:p w14:paraId="033917FE" w14:textId="77777777" w:rsidR="000E4045" w:rsidRPr="000E4045" w:rsidRDefault="000E4045" w:rsidP="00750B61">
      <w:pPr>
        <w:ind w:firstLine="567"/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</w:pP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(a) means a role at a senior level, whether paid or unpaid that—</w:t>
      </w:r>
    </w:p>
    <w:p w14:paraId="405A136F" w14:textId="77777777" w:rsidR="000E4045" w:rsidRPr="000E4045" w:rsidRDefault="000E4045" w:rsidP="00750B61">
      <w:pPr>
        <w:ind w:left="720" w:firstLine="567"/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</w:pP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(</w:t>
      </w:r>
      <w:proofErr w:type="spellStart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i</w:t>
      </w:r>
      <w:proofErr w:type="spellEnd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) involves employment or engagement by the party; and</w:t>
      </w:r>
    </w:p>
    <w:p w14:paraId="5AA870F3" w14:textId="77777777" w:rsidR="000E4045" w:rsidRPr="000E4045" w:rsidRDefault="000E4045" w:rsidP="00750B61">
      <w:pPr>
        <w:ind w:left="720" w:firstLine="567"/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</w:pP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(ii) incorporates significant involvement in the party’s election strategy or policy development; and</w:t>
      </w:r>
    </w:p>
    <w:p w14:paraId="0B021324" w14:textId="77777777" w:rsidR="000E4045" w:rsidRPr="000E4045" w:rsidRDefault="000E4045" w:rsidP="00750B61">
      <w:pPr>
        <w:ind w:firstLine="567"/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</w:pP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(b) does not include any of the following—</w:t>
      </w:r>
    </w:p>
    <w:p w14:paraId="69A4FF07" w14:textId="77777777" w:rsidR="000E4045" w:rsidRPr="000E4045" w:rsidRDefault="000E4045" w:rsidP="00750B61">
      <w:pPr>
        <w:ind w:left="720" w:firstLine="567"/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</w:pP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(</w:t>
      </w:r>
      <w:proofErr w:type="spellStart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i</w:t>
      </w:r>
      <w:proofErr w:type="spellEnd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) general membership of the </w:t>
      </w:r>
      <w:proofErr w:type="gramStart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party;</w:t>
      </w:r>
      <w:proofErr w:type="gramEnd"/>
    </w:p>
    <w:p w14:paraId="79D89D29" w14:textId="77777777" w:rsidR="000E4045" w:rsidRPr="000E4045" w:rsidRDefault="000E4045" w:rsidP="00750B61">
      <w:pPr>
        <w:ind w:left="720" w:firstLine="567"/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</w:pP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(ii) volunteering for, or advising, a particular </w:t>
      </w:r>
      <w:proofErr w:type="gramStart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candidate;</w:t>
      </w:r>
      <w:proofErr w:type="gramEnd"/>
    </w:p>
    <w:p w14:paraId="06122423" w14:textId="77777777" w:rsidR="000E4045" w:rsidRPr="000E4045" w:rsidRDefault="000E4045" w:rsidP="00750B61">
      <w:pPr>
        <w:ind w:left="720" w:firstLine="567"/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</w:pP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(iii) door knocking, placing documents in letter boxes or other campaign </w:t>
      </w:r>
      <w:proofErr w:type="gramStart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communications;</w:t>
      </w:r>
      <w:proofErr w:type="gramEnd"/>
    </w:p>
    <w:p w14:paraId="0100F81C" w14:textId="77777777" w:rsidR="000E4045" w:rsidRPr="000E4045" w:rsidRDefault="000E4045" w:rsidP="00750B61">
      <w:pPr>
        <w:ind w:left="720" w:firstLine="567"/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</w:pP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(iv) media </w:t>
      </w:r>
      <w:proofErr w:type="gramStart"/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liaison;</w:t>
      </w:r>
      <w:proofErr w:type="gramEnd"/>
    </w:p>
    <w:p w14:paraId="1D3AEFCA" w14:textId="77777777" w:rsidR="000E4045" w:rsidRPr="000E4045" w:rsidRDefault="000E4045" w:rsidP="00750B61">
      <w:pPr>
        <w:ind w:left="720" w:firstLine="567"/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</w:pPr>
      <w:r w:rsidRPr="000E4045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(v) handing out how to vote material.</w:t>
      </w:r>
      <w:bookmarkEnd w:id="0"/>
    </w:p>
    <w:p w14:paraId="271567A4" w14:textId="77777777" w:rsidR="006B1F8D" w:rsidRPr="000E4045" w:rsidRDefault="006B1F8D" w:rsidP="00022DA7">
      <w:pPr>
        <w:ind w:firstLine="567"/>
        <w:rPr>
          <w:rFonts w:ascii="Arial" w:hAnsi="Arial" w:cs="Arial"/>
          <w:sz w:val="14"/>
          <w:szCs w:val="14"/>
        </w:rPr>
      </w:pPr>
    </w:p>
    <w:sectPr w:rsidR="006B1F8D" w:rsidRPr="000E4045" w:rsidSect="006933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237E6" w14:textId="77777777" w:rsidR="006933C5" w:rsidRDefault="006933C5" w:rsidP="000F6C13">
      <w:r>
        <w:separator/>
      </w:r>
    </w:p>
  </w:endnote>
  <w:endnote w:type="continuationSeparator" w:id="0">
    <w:p w14:paraId="0390C216" w14:textId="77777777" w:rsidR="006933C5" w:rsidRDefault="006933C5" w:rsidP="000F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7D39B" w14:textId="77777777" w:rsidR="006933C5" w:rsidRDefault="006933C5" w:rsidP="000F6C13">
      <w:r>
        <w:separator/>
      </w:r>
    </w:p>
  </w:footnote>
  <w:footnote w:type="continuationSeparator" w:id="0">
    <w:p w14:paraId="7DF76E47" w14:textId="77777777" w:rsidR="006933C5" w:rsidRDefault="006933C5" w:rsidP="000F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1281D"/>
    <w:multiLevelType w:val="hybridMultilevel"/>
    <w:tmpl w:val="1EDAFD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FEB63BE"/>
    <w:multiLevelType w:val="hybridMultilevel"/>
    <w:tmpl w:val="90022A9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1004EE4"/>
    <w:multiLevelType w:val="hybridMultilevel"/>
    <w:tmpl w:val="6890B86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5D83C93"/>
    <w:multiLevelType w:val="hybridMultilevel"/>
    <w:tmpl w:val="4D2E5B66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8234A57"/>
    <w:multiLevelType w:val="hybridMultilevel"/>
    <w:tmpl w:val="1BD042A2"/>
    <w:lvl w:ilvl="0" w:tplc="F1803D2C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33" w:hanging="360"/>
      </w:pPr>
    </w:lvl>
    <w:lvl w:ilvl="2" w:tplc="0C09001B" w:tentative="1">
      <w:start w:val="1"/>
      <w:numFmt w:val="lowerRoman"/>
      <w:lvlText w:val="%3."/>
      <w:lvlJc w:val="right"/>
      <w:pPr>
        <w:ind w:left="2053" w:hanging="180"/>
      </w:pPr>
    </w:lvl>
    <w:lvl w:ilvl="3" w:tplc="0C09000F" w:tentative="1">
      <w:start w:val="1"/>
      <w:numFmt w:val="decimal"/>
      <w:lvlText w:val="%4."/>
      <w:lvlJc w:val="left"/>
      <w:pPr>
        <w:ind w:left="2773" w:hanging="360"/>
      </w:pPr>
    </w:lvl>
    <w:lvl w:ilvl="4" w:tplc="0C090019" w:tentative="1">
      <w:start w:val="1"/>
      <w:numFmt w:val="lowerLetter"/>
      <w:lvlText w:val="%5."/>
      <w:lvlJc w:val="left"/>
      <w:pPr>
        <w:ind w:left="3493" w:hanging="360"/>
      </w:pPr>
    </w:lvl>
    <w:lvl w:ilvl="5" w:tplc="0C09001B" w:tentative="1">
      <w:start w:val="1"/>
      <w:numFmt w:val="lowerRoman"/>
      <w:lvlText w:val="%6."/>
      <w:lvlJc w:val="right"/>
      <w:pPr>
        <w:ind w:left="4213" w:hanging="180"/>
      </w:pPr>
    </w:lvl>
    <w:lvl w:ilvl="6" w:tplc="0C09000F" w:tentative="1">
      <w:start w:val="1"/>
      <w:numFmt w:val="decimal"/>
      <w:lvlText w:val="%7."/>
      <w:lvlJc w:val="left"/>
      <w:pPr>
        <w:ind w:left="4933" w:hanging="360"/>
      </w:pPr>
    </w:lvl>
    <w:lvl w:ilvl="7" w:tplc="0C090019" w:tentative="1">
      <w:start w:val="1"/>
      <w:numFmt w:val="lowerLetter"/>
      <w:lvlText w:val="%8."/>
      <w:lvlJc w:val="left"/>
      <w:pPr>
        <w:ind w:left="5653" w:hanging="360"/>
      </w:pPr>
    </w:lvl>
    <w:lvl w:ilvl="8" w:tplc="0C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5" w15:restartNumberingAfterBreak="0">
    <w:nsid w:val="6DBD28B3"/>
    <w:multiLevelType w:val="hybridMultilevel"/>
    <w:tmpl w:val="291A257E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41634C8"/>
    <w:multiLevelType w:val="hybridMultilevel"/>
    <w:tmpl w:val="BAE223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B">
      <w:start w:val="1"/>
      <w:numFmt w:val="lowerRoman"/>
      <w:lvlText w:val="%2."/>
      <w:lvlJc w:val="righ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B2B7A5B"/>
    <w:multiLevelType w:val="hybridMultilevel"/>
    <w:tmpl w:val="5716730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5940714">
    <w:abstractNumId w:val="6"/>
  </w:num>
  <w:num w:numId="2" w16cid:durableId="325212203">
    <w:abstractNumId w:val="3"/>
  </w:num>
  <w:num w:numId="3" w16cid:durableId="605188631">
    <w:abstractNumId w:val="0"/>
  </w:num>
  <w:num w:numId="4" w16cid:durableId="775757202">
    <w:abstractNumId w:val="5"/>
  </w:num>
  <w:num w:numId="5" w16cid:durableId="992219814">
    <w:abstractNumId w:val="1"/>
  </w:num>
  <w:num w:numId="6" w16cid:durableId="1550143070">
    <w:abstractNumId w:val="2"/>
  </w:num>
  <w:num w:numId="7" w16cid:durableId="13188488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82730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745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32693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7431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5227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9732239">
    <w:abstractNumId w:val="4"/>
  </w:num>
  <w:num w:numId="14" w16cid:durableId="1843665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F5"/>
    <w:rsid w:val="0000179A"/>
    <w:rsid w:val="00022DA7"/>
    <w:rsid w:val="00026C95"/>
    <w:rsid w:val="000425BB"/>
    <w:rsid w:val="00042EFE"/>
    <w:rsid w:val="00050250"/>
    <w:rsid w:val="000579FB"/>
    <w:rsid w:val="00064844"/>
    <w:rsid w:val="0007122C"/>
    <w:rsid w:val="0007158C"/>
    <w:rsid w:val="0007185A"/>
    <w:rsid w:val="0008554C"/>
    <w:rsid w:val="000A632B"/>
    <w:rsid w:val="000C0E7D"/>
    <w:rsid w:val="000D27D1"/>
    <w:rsid w:val="000E3EBC"/>
    <w:rsid w:val="000E4045"/>
    <w:rsid w:val="000F6C13"/>
    <w:rsid w:val="001147C4"/>
    <w:rsid w:val="001147CF"/>
    <w:rsid w:val="00120A17"/>
    <w:rsid w:val="001228C2"/>
    <w:rsid w:val="00123189"/>
    <w:rsid w:val="00150736"/>
    <w:rsid w:val="001547AF"/>
    <w:rsid w:val="00155ED0"/>
    <w:rsid w:val="001C0B16"/>
    <w:rsid w:val="001C1797"/>
    <w:rsid w:val="001E3876"/>
    <w:rsid w:val="001F3394"/>
    <w:rsid w:val="00203E04"/>
    <w:rsid w:val="002050C2"/>
    <w:rsid w:val="00211531"/>
    <w:rsid w:val="00217F21"/>
    <w:rsid w:val="002356F0"/>
    <w:rsid w:val="00245DEF"/>
    <w:rsid w:val="00271272"/>
    <w:rsid w:val="00285724"/>
    <w:rsid w:val="002A56D8"/>
    <w:rsid w:val="002A7B3E"/>
    <w:rsid w:val="002B3F79"/>
    <w:rsid w:val="002C3E88"/>
    <w:rsid w:val="002D0B70"/>
    <w:rsid w:val="002D4347"/>
    <w:rsid w:val="002F0865"/>
    <w:rsid w:val="002F3F18"/>
    <w:rsid w:val="00304C1D"/>
    <w:rsid w:val="00331C9F"/>
    <w:rsid w:val="00365174"/>
    <w:rsid w:val="0037464B"/>
    <w:rsid w:val="003764BA"/>
    <w:rsid w:val="00376C56"/>
    <w:rsid w:val="00393A94"/>
    <w:rsid w:val="003947D3"/>
    <w:rsid w:val="003A4EE2"/>
    <w:rsid w:val="003B6CAA"/>
    <w:rsid w:val="003D6547"/>
    <w:rsid w:val="003D67D1"/>
    <w:rsid w:val="003E49C1"/>
    <w:rsid w:val="00400E80"/>
    <w:rsid w:val="00441C69"/>
    <w:rsid w:val="004557AE"/>
    <w:rsid w:val="00467114"/>
    <w:rsid w:val="004802BC"/>
    <w:rsid w:val="004A0D5F"/>
    <w:rsid w:val="004A1C2F"/>
    <w:rsid w:val="004D0C18"/>
    <w:rsid w:val="004D2642"/>
    <w:rsid w:val="00505A83"/>
    <w:rsid w:val="00526B38"/>
    <w:rsid w:val="0053568E"/>
    <w:rsid w:val="00544D2D"/>
    <w:rsid w:val="0056494D"/>
    <w:rsid w:val="00565422"/>
    <w:rsid w:val="00581A6D"/>
    <w:rsid w:val="00590EB5"/>
    <w:rsid w:val="005B2145"/>
    <w:rsid w:val="005B5D26"/>
    <w:rsid w:val="005D3D24"/>
    <w:rsid w:val="005F5A4E"/>
    <w:rsid w:val="005F6D0E"/>
    <w:rsid w:val="005F7BDB"/>
    <w:rsid w:val="006108AE"/>
    <w:rsid w:val="00612558"/>
    <w:rsid w:val="00631A6B"/>
    <w:rsid w:val="0064245D"/>
    <w:rsid w:val="00667239"/>
    <w:rsid w:val="00672BCB"/>
    <w:rsid w:val="00677898"/>
    <w:rsid w:val="00686DC7"/>
    <w:rsid w:val="0068728C"/>
    <w:rsid w:val="006933C5"/>
    <w:rsid w:val="006A381A"/>
    <w:rsid w:val="006A74C7"/>
    <w:rsid w:val="006B1F8D"/>
    <w:rsid w:val="006F5ED4"/>
    <w:rsid w:val="007169A0"/>
    <w:rsid w:val="00727DAD"/>
    <w:rsid w:val="007368F4"/>
    <w:rsid w:val="0074210A"/>
    <w:rsid w:val="00750B61"/>
    <w:rsid w:val="0075479D"/>
    <w:rsid w:val="00765F20"/>
    <w:rsid w:val="00787B62"/>
    <w:rsid w:val="0079700F"/>
    <w:rsid w:val="007971A2"/>
    <w:rsid w:val="007A1180"/>
    <w:rsid w:val="007A381F"/>
    <w:rsid w:val="007A77C2"/>
    <w:rsid w:val="007B2B5A"/>
    <w:rsid w:val="007C269C"/>
    <w:rsid w:val="007D2888"/>
    <w:rsid w:val="007D5992"/>
    <w:rsid w:val="007D6F62"/>
    <w:rsid w:val="007F0F70"/>
    <w:rsid w:val="00811500"/>
    <w:rsid w:val="0081799E"/>
    <w:rsid w:val="008249FF"/>
    <w:rsid w:val="008374E6"/>
    <w:rsid w:val="00847D71"/>
    <w:rsid w:val="00856C57"/>
    <w:rsid w:val="008B7A8D"/>
    <w:rsid w:val="0090128F"/>
    <w:rsid w:val="00915B68"/>
    <w:rsid w:val="00952516"/>
    <w:rsid w:val="00974276"/>
    <w:rsid w:val="0097720E"/>
    <w:rsid w:val="00983C7E"/>
    <w:rsid w:val="00984858"/>
    <w:rsid w:val="00991BA2"/>
    <w:rsid w:val="00997562"/>
    <w:rsid w:val="009A36B8"/>
    <w:rsid w:val="009A4A9C"/>
    <w:rsid w:val="009E5564"/>
    <w:rsid w:val="00A04D1B"/>
    <w:rsid w:val="00A336EC"/>
    <w:rsid w:val="00A6245E"/>
    <w:rsid w:val="00A6475C"/>
    <w:rsid w:val="00A820CE"/>
    <w:rsid w:val="00A83460"/>
    <w:rsid w:val="00AA4381"/>
    <w:rsid w:val="00AA640D"/>
    <w:rsid w:val="00AD600A"/>
    <w:rsid w:val="00AF4A15"/>
    <w:rsid w:val="00AF57C2"/>
    <w:rsid w:val="00B060F0"/>
    <w:rsid w:val="00B35EC8"/>
    <w:rsid w:val="00B468BE"/>
    <w:rsid w:val="00B74702"/>
    <w:rsid w:val="00B77EE2"/>
    <w:rsid w:val="00B90F59"/>
    <w:rsid w:val="00BB1A59"/>
    <w:rsid w:val="00C15711"/>
    <w:rsid w:val="00C25A08"/>
    <w:rsid w:val="00C56385"/>
    <w:rsid w:val="00C75D93"/>
    <w:rsid w:val="00C80597"/>
    <w:rsid w:val="00C85778"/>
    <w:rsid w:val="00CB5FD2"/>
    <w:rsid w:val="00CC3891"/>
    <w:rsid w:val="00D004CB"/>
    <w:rsid w:val="00D06CFE"/>
    <w:rsid w:val="00D35454"/>
    <w:rsid w:val="00D42F86"/>
    <w:rsid w:val="00D91129"/>
    <w:rsid w:val="00DA12FD"/>
    <w:rsid w:val="00DA1C40"/>
    <w:rsid w:val="00DA6FD6"/>
    <w:rsid w:val="00DA79F2"/>
    <w:rsid w:val="00DB7740"/>
    <w:rsid w:val="00DE77E3"/>
    <w:rsid w:val="00E20AD9"/>
    <w:rsid w:val="00E259DA"/>
    <w:rsid w:val="00E73E25"/>
    <w:rsid w:val="00E97F62"/>
    <w:rsid w:val="00EA6F6A"/>
    <w:rsid w:val="00EB20E3"/>
    <w:rsid w:val="00EB35F5"/>
    <w:rsid w:val="00EB4CF6"/>
    <w:rsid w:val="00EB707C"/>
    <w:rsid w:val="00EC5CE0"/>
    <w:rsid w:val="00F05166"/>
    <w:rsid w:val="00F25E54"/>
    <w:rsid w:val="00FB0CA0"/>
    <w:rsid w:val="00FB502B"/>
    <w:rsid w:val="00FB5D31"/>
    <w:rsid w:val="00FD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9B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180"/>
    <w:rPr>
      <w:sz w:val="24"/>
      <w:szCs w:val="24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8374E6"/>
    <w:pPr>
      <w:spacing w:before="100" w:beforeAutospacing="1" w:after="100" w:afterAutospacing="1"/>
      <w:outlineLvl w:val="4"/>
    </w:pPr>
    <w:rPr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rsid w:val="009A4A9C"/>
    <w:pPr>
      <w:spacing w:before="120" w:line="220" w:lineRule="exact"/>
      <w:ind w:left="964"/>
      <w:jc w:val="both"/>
    </w:pPr>
    <w:rPr>
      <w:sz w:val="20"/>
    </w:rPr>
  </w:style>
  <w:style w:type="paragraph" w:styleId="FootnoteText">
    <w:name w:val="footnote text"/>
    <w:basedOn w:val="Normal"/>
    <w:semiHidden/>
    <w:rsid w:val="009A4A9C"/>
    <w:rPr>
      <w:sz w:val="20"/>
      <w:szCs w:val="20"/>
    </w:rPr>
  </w:style>
  <w:style w:type="character" w:styleId="FootnoteReference">
    <w:name w:val="footnote reference"/>
    <w:semiHidden/>
    <w:rsid w:val="009A4A9C"/>
    <w:rPr>
      <w:vertAlign w:val="superscript"/>
    </w:rPr>
  </w:style>
  <w:style w:type="paragraph" w:styleId="BalloonText">
    <w:name w:val="Balloon Text"/>
    <w:basedOn w:val="Normal"/>
    <w:semiHidden/>
    <w:rsid w:val="00DA6F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5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A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A0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A08"/>
    <w:rPr>
      <w:b/>
      <w:bCs/>
      <w:lang w:eastAsia="en-US"/>
    </w:rPr>
  </w:style>
  <w:style w:type="paragraph" w:styleId="Revision">
    <w:name w:val="Revision"/>
    <w:hidden/>
    <w:uiPriority w:val="99"/>
    <w:semiHidden/>
    <w:rsid w:val="00B90F5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47D71"/>
    <w:pPr>
      <w:ind w:left="720"/>
    </w:pPr>
    <w:rPr>
      <w:rFonts w:ascii="Calibri" w:eastAsiaTheme="minorHAnsi" w:hAnsi="Calibri" w:cs="Calibri"/>
      <w:sz w:val="20"/>
      <w:szCs w:val="20"/>
      <w:lang w:eastAsia="en-AU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31A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A6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8374E6"/>
    <w:rPr>
      <w:b/>
      <w:bCs/>
    </w:rPr>
  </w:style>
  <w:style w:type="character" w:customStyle="1" w:styleId="charsectno">
    <w:name w:val="charsectno"/>
    <w:basedOn w:val="DefaultParagraphFont"/>
    <w:rsid w:val="008374E6"/>
  </w:style>
  <w:style w:type="paragraph" w:customStyle="1" w:styleId="subsection">
    <w:name w:val="subsection"/>
    <w:basedOn w:val="Normal"/>
    <w:rsid w:val="008374E6"/>
    <w:pPr>
      <w:spacing w:before="100" w:beforeAutospacing="1" w:after="100" w:afterAutospacing="1"/>
    </w:pPr>
    <w:rPr>
      <w:lang w:eastAsia="en-AU"/>
    </w:rPr>
  </w:style>
  <w:style w:type="paragraph" w:customStyle="1" w:styleId="penalty">
    <w:name w:val="penalty"/>
    <w:basedOn w:val="Normal"/>
    <w:rsid w:val="008374E6"/>
    <w:pPr>
      <w:spacing w:before="100" w:beforeAutospacing="1" w:after="100" w:afterAutospacing="1"/>
    </w:pPr>
    <w:rPr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D67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7D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67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7D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grity.qld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tegrity.qld.gov.au,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bbyist@integrity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5C9E-9BB1-46B5-997B-61802D61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2292</Words>
  <Characters>13070</Characters>
  <Application>Microsoft Office Word</Application>
  <DocSecurity>0</DocSecurity>
  <Lines>108</Lines>
  <Paragraphs>30</Paragraphs>
  <ScaleCrop>false</ScaleCrop>
  <Company/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2024-05-07T04:51:00Z</dcterms:created>
  <dcterms:modified xsi:type="dcterms:W3CDTF">2024-05-07T04:53:00Z</dcterms:modified>
</cp:coreProperties>
</file>